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crowned babies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OF CROWNED BABIES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was a symbol of the Divine long before the coming of the Savior Jesus Christ. Tradition treated children as special beings directly connected with the secret of the universal soul. The Chinese guessed about the future based on the naive couplets sung by children in one or another province of the Middle Kingdom. Esoteric Heraclitus considered the child playing to be the highest symbol of the free fiery spirit. Ceremonial operational magic necessarily involved participation in her rituals of babies </w:t>
      </w:r>
      <w:r>
        <w:rPr>
          <w:rFonts w:ascii="Calibri" w:hAnsi="Calibri" w:cs="Calibri" w:eastAsia="Calibri"/>
          <w:color w:val="auto"/>
          <w:spacing w:val="0"/>
          <w:position w:val="0"/>
          <w:sz w:val="22"/>
          <w:shd w:fill="auto" w:val="clear"/>
        </w:rPr>
        <w:t xml:space="preserve">–, moreover, black magicians, turning over the sacred symbolism was used to abuse children, while white magicians, on the contrary, used it them as oracles, as guides between the world of people and the world of gods. (Exactly also, the black mass can only be performed by the person who was by all rules, he was ordained to the Christian priesthood.) Be that as it may,a child in a sacred civilization was considered an almost supernatural being along with priests and seers. But child veneration reached its peak of course, in the Christian world, where in the form of a baby they worshiped themselves to God the Word incarnate. Why is a child – this imperfect, helpless, a stupid and chaotic creature that represents both externally and internally rather, a parody of a normal adult, – has such an important meaning for Tradition, identified with the Supreme Principle? In response to this the question clarifies the full depth of the difference between the world of Tradition and the world of profanism between the sacred civilization of antiquity and the utilitarian, degraded civilization modernity. The fact is that in these two realities – traditional and modern – is dominated by two mutually exclusive, opposite superideologieswhich initially predetermine at the very source all the various practical ones manifestations. Tradition believes that what is possible is higher than what is real, truth - above utility, design – above implementation, preimage – above reflection. The modern world is based on the exact opposite approach. It's real it is placed over the possible, benefit – over truth, and concrete, actual dominates the ideal. Modernity is based on the spirit of skepticism, she trusts only a material fact, but since the fact stems from interpretation ultimately, modern man can easily ignore himself fact, if he worries him narrow, wretched, complex, uncertain consciousness.design – is higher than implementation, prototype – is higher than reflection. The modern world is based on the exact opposite approach. It's real it is placed over the possible, benefit – over truth, and concrete, actual dominates the ideal. Modernity is based on the spirit of skepticism, she trusts only a material fact, but since the fact stems from interpretation ultimately, modern man can easily ignore himself fact, if he worries him narrow, wretched, complex, uncertain consciousness.design – is higher than implementation, prototype – is higher than reflection. The modern world is based on the exact opposite approach. It's real it is placed over the possible, benefit – over truth, and concrete, actual dominates the ideal. Modernity is based on the spirit of skepticism, she trusts only a material fact, but since the fact stems from interpretation ultimately, modern man can easily ignore himself fact, if he worries him narrow, wretched, complex, uncertain consciousness.ultimately, modern man can easily ignore himself fact, if he worries him narrow, wretched, complex, uncertain consciousness.ultimately, modern man can easily ignore himself fact, if he worries him narrow, wretched, complex, uncertain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embodies the Possible. The little man keeps his connections with the world of the soul, from which he recently emerged to manifest himself in the material shell. It is woven from a whole range of possibilities that they still coexist in it integrally and simultaneously, without conflicts or mutual exceptions. He is like a seed of the lost Golden Age, a spark of paradise. At the same time a child carries not just the potency of becoming an adult, but a diverse spectrum choosing the upcoming form. There are clearly traces of something else in it traces of the invisible world, the light reality from which as we grow older he leaves. This unearthly light of children's eyes – is almost a physical phenomenon; in it, the otherworldly pours out into our world, conveying some subtle knowledge pointing to special paths leading not from the possible to the real, but on the contrary,from the real deep into the possible. There is something in a child that much superior to an adult, the breath of eternity rests on him, a reflection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 is above the sex. More precisely, above gender as separation, strict distributions of erotic roles. He's androgynous. He experiences love with all its being, like a universal pole in which the rays converge spiritual happiness, and this love evenly permeates the world close to it regardless of the animation or inanimate nature of objects, regardless from the genders and ages of others. It is no coincidence that in alchemy, – the science that affirms, that all objects (including minerals) have a soul and that all beings are hidden androgynes, – the symbolism of the child is highly developed. Philosophical stone – crown in red, rubedo – is depicted as a player a baby. The magical possibility of transformation, enlightenment, salvation through supergender androgynous Love, the magic of the Golden Embryo, the secret point universal circle. Philosopher's Stone,playing Child – Puer Ludens - this is a Possibility that never becomes reality, but on the contrary, the dissolving reality in the sun's rays is absolute, ignorant boundaries and distances of Love. At the center of the Tradition stands a child, a baby. And not by chance, the highest of traditions, the last of traditions – Christianity – c the basis of his teaching is the divine Nativity, the embodiment of the Son a small gentle creature in the manger of Bethlehem, who brought salvation to the feral one in the poisonous nightmares of the Universe.the last of the traditions – Christianity – c the basis of his teaching is the divine Nativity, the embodiment of the Son a small gentle creature in the manger of Bethlehem, who brought salvation to the feral one in the poisonous nightmares of the Universe.the last of the traditions – Christianity – c the basis of his teaching is the divine Nativity, the embodiment of the Son a small gentle creature in the manger of Bethlehem, who brought salvation to the feral one in the poisonous nightmares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world is based on a complete denial of Tradition. He admits the possible only when it becomes valid, a posteriori. Our axis societies – adult able to work regularly, pay taxes, earn money, vote. The very idea of a person is calculated it was from him. Childhood is considered preparation for adulthood, therefore so much attention is paid to education and upbringing. Main focus focused on how to make some out of babies faster and more efficiently likeness of adults. This is called "acceleration", acceleration development. It goes without saying that the profane world considers such a process positive because it views the transformation of a child into an adult as raising, improving its quality, its social status. But becoming adults,children not only lose their subtle connection with invisible worlds, with the light regions of creation, they also gradually lose the opportunity choice – to become this or that, to follow this or that path. Gradually from they come to the abundant heavenly fullness of gracious love, strictly limited fragmented individuality, defined by gender, professional, social, economic grounds. They turn into a kind of alienated one a predetermined and rigidly limited cell, almost completely devoid of all freedom and doomed to further physical and social degradation and in the end – to a stupid mechanical disappearance. The kid had the opportunity become anything. Moreover, he could choose the narrowest and most difficult path - the path of gaining immortality, the path of the vertical, into the worlds of the spirit, where laws rule eternal youth, eternal Spring.This possibility is not simply inherent in individual ones children, but in all children without exception, in the very state of childhood, which higher than individuality than the specifics of the human personality. With age possibilities narrow, choices become more and more limited, the soul is squeezed in into the cell of social and sexual specialization, flows into limited and susceptible destruction of the image. The breath of the otherworldly subsides, starting from some moment, we are no longer dealing with a truly living being, but with a programmed one an easily predictable social-erotic machine, completely uninteresting and extremely unfree. Through money, work, police, TV and bed this adult creature is described and controlled more easily than a computer. Any reality and concreteness are easy to calculate. Only a pure possibility escapes the cold,the deadening world of rationality and social manipulation. From kindergarten and school, children begin to be subjected to mental genocide assimilating false laws and unjustified taboos, trimming the mass of your soul into the wretched repulsive form of a modern adult. From the desk and false ones knowledge kids run to wash cars, undergoing deadly exposure to money poison. By the age of 12, these are, as a rule, complete adults, incorrigible cynical idiots, without dreams and visions, without subtle premonitions and wise faith into a miracle, without pure love and an attentive taste for the magic of sleep.undergoing a deadly exposure to money poison. By the age of 12, these are, as a rule, complete adults, incorrigible cynical idiots, without dreams and visions, without subtle premonitions and wise faith into a miracle, without pure love and an attentive taste for the magic of sleep.undergoing a deadly exposure to money poison. By the age of 12, these are, as a rule, complete adults, incorrigible cynical idiots, without dreams and visions, without subtle premonitions and wise faith into a miracle, without pure love and an attentive taste for the magic of 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world is based on the suppression of childhood, on moral repression against babies who are denied their fundamental species rights and especially in the main right – in the right to attention, respect, in one’s own right free existence, protected from the arbitrariness of adults. Children are more complete parents, they are smarter, cleaner, nobler and more worthy than them. From a spiritual point of view eyes, they are theirs older.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normal state and a normal society should be ruled by children crowned babies or, at worst, those who are closest to the baby state of mind – seers, sages, saints, prophets, just like children, purely believers in a universe of miracles and just like children who keep in touch with the world of the soul preceding birth. If we want to live normally civilizations, all proportions must be immediately reversed. Adults they are required to study myths and fairy tales in higher educational institutions and take exams to miracles and visions, to obey unpredictable associations and multidimensional commands boundless love. Work should be a consequence of the abundance of joyful creative people the strength of the soul, an exciting game, easy, exciting, selfless, free. But for this it is necessary to carry out a coup, to bring people from child consciousness,with childish naivety, childish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Hesiod's words about the fourth iron are almost literally fulfilled today a century in which babies will be born with gray temples. Modern world – apocalyptic performance, in it even children look like officials and toys accurately reproduce smaller adult objects – computers, vending machines, household utensils... Heroes of modern fairy tales – children or animals - how two peas in a pod imitate adults: aggressive thugs, monster turtles devouring in endless quantities mondialist pizza, greedy and stupid loan shark Uncle Scrooge, a typical adult Anglo-Saxon bastard, and everything is in the same spirit. Today's children – anti-children, their whiskey is gray, their views empty, their interests are material, their calculations are cynical. What to do: iron century, fourth cycle. Extreme of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the same time, here and there you catch a strange, sunny thing in children’s eyes joy. The secret order of little ones knows something that revolutionaries have a hard time believing in years. It's like the rays of the Golden Crown are breaking through the current twilight... Like the messengers of the Crowned Child, scattered among ordinary children they are preparing some kind of incredible conspiracy that will change the course of history and shake it a dilapidated world will unleash an eschatological uprising of Love... Despite everything something tells the obvious – Puer Ludens returns, and along with neem and the Golden Age, the power of children, the Great Restoration.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1994, first published in 1994.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