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edges of the Great Dream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EDGE OF A GREAT DREAM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Herder's formula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philosopher Herder, inspirer of the national line in German romanticism, by the way, it influenced almost all European nationalist-oriented people thinkers (from our Slavophiles to Barres), expressed the key formula your worldview in the wonderful phrase </w:t>
      </w:r>
      <w:r>
        <w:rPr>
          <w:rFonts w:ascii="Calibri" w:hAnsi="Calibri" w:cs="Calibri" w:eastAsia="Calibri"/>
          <w:color w:val="auto"/>
          <w:spacing w:val="0"/>
          <w:position w:val="0"/>
          <w:sz w:val="22"/>
          <w:shd w:fill="auto" w:val="clear"/>
        </w:rPr>
        <w:t xml:space="preserve">— “peoples — these are the thoughts of God”. This theological statement, which, however, coincides with a purely traditionalist one a look at sacred history lays the foundation for a purely intellectual one spiritual understanding of the nation and ethnic group, not just as biological or socio-economic modality, but as a special mystical organism existing for the sake of a certain spiritual goal and a unique providential one united by unity Fates. In this perspective, every nation becomes an object of study or the external collective environment, but the central subject of historyessence which coincides with the element of the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peoples — are thoughts of God”, then each of them has its own mission, which you can try to express it in intellectual terms, since speech it's about “thoughts”. Today, at a time of deep historical crisis it is more than relevant for the Russian nation, at a turning point in its fate, to ask question: What exactly is God’s thought Russia is? That's exactly “he thinks” God through the Russian nation, through its heroic and mournful, full of drama and the path of exploits through centuries and spaces?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paradox of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the fate of a people almost exactly coincides with its real factual history. The hieroglyphs of national affirmation are cast into great historical conquests achievements, tragic conflicts, brilliant personalities, creations of the spirit. The internal forces of the nation pour out, frozen in a specific story along the segments of which attentive consciousness can restore the fullness of the national a myth whose unfolding was national life. Heroes, tastes, fashions, styles and wars form meaningful signs, imprints of one of “God's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case with almost all peoples and nations, but trying to apply it this is for Russia, we immediately encounter a certain paradoxical feeling that this method does not suit her at all. Factual history of Russians it gives rise to a strange impression of what is most important, the most essential it remains behind the scenes, eludes the gaze turned to specifics he hides behind the outside of things, throwing only strange hints at the inside a great secret. It’s not that we Russians haven’t had historical ups or tragic trials, great people or heavenly geniuses. On the contrary, Russia and the Russian people have created many specific monuments —Empire, a special Tradition, a unique culture. We knew the madness of the victorious celebration triumphal conquests, the highest tension of heroic will, monastic spiritual feat,self-denial and self-affirmation. We knew the taste of the abyss reaching the limits of national suffering, terrible unrest, severe insanity. And yet intuition tells us that the main thing is remains implemented what is most important has not yet been revealed to us. Our story seems to be anticipates “the thought of God” entrusted to Russia, it is not its exhausts.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thinkers — were quite clearly aware of this as a patriotic orientation (slavophiles, Fet, etc.), and critical nonconformists, especially Chaadaev. Perhaps it was Chaadaev (who, by the way, is in some his texts are very far from the image of an inveterate Russophobe with whom it is often associated with superficial researchers) and has captured the deepest “incompleteness”, strangeness, peculiarity of Russia, its sharp difference from others nations. Moreover, what is important is not an actual refutation of his “dilution” Russian stories, but the fact that the intuition is internal, mysterious and paradoxical the sides of national history were so obvious to him that they overshadowed him the real outline of history. Another thing is that Chaadaev, despite his passion Joseph de Maistre,there was not enough intelligent apparatus for an adequate one and an impartial understanding of what he so accurately foresaw.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remark of the textbook Russophobe the Marquis is also interesting in this context de Custin, who spoke about the Russians — “are a people who, on their knees, dreams of a great Empire”. More precisely, it is difficult to define our national paradox although we must renounce the purely “pejorative” sound of these words. What the external observer has associations with “kneeling”, in fact, there is only a consequence of the Great Dream that occupies in national identity is a secret. Russian Great Dream, our unmanifested, an unreasonable guideline belittles and relativizes all specific historical ones achievements, giving rise to the illusion of their “insignificance”, their “smallness”. Others nations, even a hundredth share of achievements and exploits like the Russians, would be enough in order to evoke justified and justified historical pride self-satisfaction,feeling of fulfilling your mission. Russians have intuition some greater goal, always more than greater than everything accomplished it corrodes the feeling of complacency, extinguishes it, bringing that combination to the grotesque deep humility and incredible pride that characterizes our national character. We voluntarily and consciously “kneel”, honoring those the most mysterious vertical, beyond human capabilities worshiping only the most distant, the highest, the most inaccessible. A mysterious comprehension of some unprecedented, super-existence truth gives rise to strange dreaminess in Russians, subtle melancholy, flowing through our pain and our irony as an indication of the true “thought” that God thinks through us, but which is so deep that it goes far beyond concrete and external achievements.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Slavophiles, guessing this national peculiarity, spoke of “God-bearing” russian people. But this “God-bearing” is paradoxical — it does not boil down neither to the fulfillment of any civilizational mission, nor to a series of great heroic ones gestures, nor to the totality of cultural and territorial gains. She always remains latent, as if in a state of sleep, refusing incarnations preserving himself, coming to life in a deep and indistinct hint to the waking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has, as it were, two stories — one factual and real, beautiful but never the main one, not complete, not exhaustive, not fully accommodating our Destiny. Other —dreamlike, contemplative, unmanifested, bearing there is a great revelation in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like two parallel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the line of the End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try to guess the contours of the Great Dream, this paradoxical and unmanifested one news that is not ours. This — is not just a metaphysical statement, static and complete, like the great peoples of the East. This is — not the dynamism of the formative, rationalization achievements, like those of Western nations. Russians foresee and hide assert something else that lies on the border between the rational sphere of the day (as) in the West) and the element of transcendental contemplation (as in the East). Exactly the energies of eschatology, thoughts about the End, and news are focused on this facet about the imminent onset of which our Savior brought.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line of the End of the World separates the beyond from the beyond rational from the super-rational, ordinary from the magical, existing from “more than existing”. On one side of it, the story is summed up peoples and nations, the mosaic of the realized Providence of God ends. On the other side — the Kingdom itself is exposed from material veils and masks Light, the undiluted and total grace of the New Jerusalem, the last reality without time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taste of eschatological contemplation crosses a whole fan of spiritual tendencies. On the one hand, a look from the ending world at the coming “parousia”, “final epiphany” (this time “in power”, in everything dazzling and glorious metaphysical volume); this generates an ecstatic anticipatory delight. On the other hand, the a look returning back after “admiration” to “new heavens and new earth” this dilapidated, still not over reality, like something disgusting filled with the abominations of desolation, as “the fiefdom of the Antichrist”; hence the deepest skepticism towards everyday life and earthly joys. Sometimes, just a simple breath eschatological feeling, without intuition of the entire eschatological structure, gives rise to unbearable tragedy from a piercing understanding of the imminent disappearance familiar world,together with his now familiar and close human and the natural surroundings. A clear sense of global facets End of the World (where being balances over the abyss “of super-being”) brings another, more specific one the line — is between “us” and “strangers”, and at the same time they tend to acquire contradictions total, ontological character, grow to gigantic proportions under the pressure of seriousness of the anticipated eschatological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whole eschatological complex, complex, sometimes contradictory, is easy subject to deformations and deviations from Orthodox Orthodox norms describes the sphere of our national unconscious as accurately as possible our potential world, our parallel history flowing through the outer outline of national-state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Defining the Russian Great Dream as an eschatological dream, we get the opportunity to explain why we “understand the acute Gallic meaning and gloomy german genius”. When we dream of the end, we mean the end not only of ourselves —as a nation, a people, a state, but the End of Everything, the end of the cycle, where the fishing role of not only our own people will open up, but all peoples of the earth. It is eschatologism that allows us to define Russian as “an all-man”, as “the common denominator of” human history, capable of to die out the labyrinths of material illusions that hide the angelic truth national existence of human nations. The same attitude and the same logic force we will be imbued with a messianic feeling, felt in our people soteriological (“saving”) and integrating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Times Line runs through us. It is she “who devalues” what has already happened national history as something insignificant and insignificant compared to that what constitutes our national essence, compared to the great and the only the moment of the Second Coming, of which our chosen one is kings and servants the nation will go through apocalyptic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End Times — is not just one of the moments of the future. At this point in time in contact with Eternity, space — with the absence of space. Means the eschatological Dream of the Russians is not necessarily directed forward, in the future. The vector of Eternity runs perpendicular to the time line; it means duration break, instantaneous disappearance of time. This means the Russian dream the End of the World cannot have anything to do with the ideas of “progress”, “evolution” etc Or more precisely, “progress” and “evolution” are those concepts in which our national unconscious found itself very inadequate, rudely an approximate expression in that era when church-monarchical forms of the eschatological feelings almost completely lost vitality and ceased to correspond national aspirations. The intuition of eschatology is timeless and the Russians have a very clear sense of this. Therefore, for the coming attack the New Golden Age cares about Russia, but a direct and sudden revelation of completeness Truths, the revelation of all the mystery of Heaven,even if the price for this is transformative the vision will be the end of history, the end of humanity (not its “improvement”, “development”, “improvement”, etc). The end is present “here and now”. This makes Russians experience reality so intensely and abstractly at the same time —either violently intervening, bursting into it, or unexpectedly freezing in the inner unspeakable contemplation.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Eschatological scenario in Russian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 consciousness is in complete harmony with the national unconscious russians, sees the End Times on three levels: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Like apocalyptic a disaster, whose premonition this is how Russians have experienced it deeply since the second half of the 16th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how battle between the servants of the Antichrist (usually incarnate for Russians in the figure “alien”) and faithful to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and finally, as a final Transfiguration the world in the rays of the Second The terrible coming of our Lord Jesus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at all these three levels, Russians perceive eschatological ones events — as something deeply national, relevant above all and first of all, precisely to the fate of Russia and the Russian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been experiencing our history as a disaster almost from the very beginning Russia. The first two Russian saints —Boris and Gleb — martyrs are not only for Church, but also for the Orthodox, Christian state, for the Holy Empire. They — princes, and their martyrdom crown determines the paradigm of our national-state stories. On the one hand, they are the guarantee of national loyalty to Heaven A church united with the Russian people precisely through their leaders and rulers. On the other hand, their lives are filled with gloomy eschatological premonitions and the killer Yaropolk appears not so much as an ossified adherent of pre-Christianity “not yet enlightened” national past, how many forerunners there are to come eschatological upheavals, as a prototype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end of the 15th century, everyone has been waiting for the Antichrist in Rus', and further cataclysms stories are perceived by the nation in an exclusively catastrophic way reaches its climax in the schism. Peter, the October Revolution and finally perestroika — the most severe shocks in which everything flares up with renewed vigor primordial Russian eschatologism, breaking through external pseudo-rational ones and teachings, formulas, clich</w:t>
      </w:r>
      <w:r>
        <w:rPr>
          <w:rFonts w:ascii="Calibri" w:hAnsi="Calibri" w:cs="Calibri" w:eastAsia="Calibri"/>
          <w:color w:val="auto"/>
          <w:spacing w:val="0"/>
          <w:position w:val="0"/>
          <w:sz w:val="22"/>
          <w:shd w:fill="auto" w:val="clear"/>
        </w:rPr>
        <w:t xml:space="preserve">és borrowed from the West. Constant sense of line The end puts pressure on the people with all its ontological weight, forcing them to rush around between the thirst for martyrdom, the delight of existence and the longing for what is present. We are experiencing a national catastrophe during our history and this is not accidental, but it is quite logical for a nation centered on the eschatological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aspect of eschatology </w:t>
      </w:r>
      <w:r>
        <w:rPr>
          <w:rFonts w:ascii="Calibri" w:hAnsi="Calibri" w:cs="Calibri" w:eastAsia="Calibri"/>
          <w:color w:val="auto"/>
          <w:spacing w:val="0"/>
          <w:position w:val="0"/>
          <w:sz w:val="22"/>
          <w:shd w:fill="auto" w:val="clear"/>
        </w:rPr>
        <w:t xml:space="preserve">— final Battle— also colors itself our history. The enemies “of the God-bearing people”, the Russians, are the enemies of that one eschatological mission entrusted to him. Therefore, in person the national enemy must appear “the features of the Antichrist”. However, however, however, however, however, however, the perception of a purely external enemy as the embodiment of an eschatological enemy russians have never taken such radical forms as many others peoples. Even in the most brutal wars the Russians have fought, Russia's enemy he was not directly identified with the embodiment of pure Evil. This is strange for the messianic people of restraint showed a deep intuition of their own sacred significance, one’s own “all-humanity”, which is even for the embodiment of Evil was assumed by a purely national, Russian context. Eschatological The battle is purely internal for the Russians and more broadly intranational in naturewhere the negative eschatological pole is felt as also having a relation in Russia. From the outside, in the Russian mythological awareness of history, only comes in l and I n and e, that is, n d e n c and I, finding my complete and complete incarnation in some purely national character. This is implemented at the national level, the Christian idea of Judas, the paradigm of a traitor who belongs to the innermost circle of the Savior's disciples, and does not come from outside. The line of separation is realized as something too sacred for that to coincide with the simple geographical or cultural boundaries of the continent-Russia. For sacred completeness, the Messianic Russian people must carry within themselves about b a eschatological poles, otherwise we would not be talking about “unhumanity”, but about national egoism elevated to a sacred rank. From the outside, in the Russian mythological awareness of history, only comes in l and I n and e, that is, n d e n c and I, finding my complete and complete incarnation in some purely national character. This is implemented at the national level, the Christian idea of Judas, the paradigm of a traitor who belongs to the innermost circle of the Savior's disciples, and does not come from outside. The line of separation is realized as something too sacred for that to coincide with the simple geographical or cultural boundaries of the continent-Russia. For sacred completeness, the Messianic Russian people must carry within themselves about b a eschatological poles, otherwise we would not be talking about “unhumanity”, but about national egoism elevated to a sacred rank. From the outside, in the Russian mythological awareness of history, only comes in l and I n and e, that is, n d e n c and I, finding my complete and complete incarnation in some purely national character. This is implemented at the national level, the Christian idea of Judas, the paradigm of a traitor who belongs to the innermost circle of the Savior's disciples, and does not come from outside. The line of separation is realized as something too sacred for that to coincide with the simple geographical or cultural boundaries of the continent-Russia. For sacred completeness, the Messianic Russian people must carry within themselves about b a eschatological poles, otherwise we would not be talking about “unhumanity”, but about national egoism elevated to a sacred rank. finding her complete and complete incarnation in some purely national character. This is implemented at the national level, the Christian idea of Judas, the paradigm of a traitor who belongs to the innermost circle of the Savior's disciples, and does not come from outside. The line of separation is realized as something too sacred for that to coincide with the simple geographical or cultural boundaries of the continent-Russia. For sacred completeness, the Messianic Russian people must carry within themselves about b a eschatological poles, otherwise we would not be talking about “unhumanity”, but about national egoism elevated to a sacred rank. finding her complete and complete incarnation in some purely national character. This is implemented at the national level, the Christian idea of Judas, the paradigm of a traitor who belongs to the innermost circle of the Savior's disciples, and does not come from outside. The line of separation is realized as something too sacred for that to coincide with the simple geographical or cultural boundaries of the continent-Russia. For sacred completeness, the Messianic Russian people must carry within themselves about b a eschatological poles, otherwise we would not be talking about “unhumanity”, but about national egoism elevated to a sacred rank. The line of separation is realized as something too sacred for that to coincide with the simple geographical or cultural boundaries of the continent-Russia. For sacred completeness, the Messianic Russian people must carry within themselves about b a eschatological poles, otherwise we would not be talking about “unhumanity”, but about national egoism elevated to a sacred rank. The line of separation is realized as something too sacred for that to coincide with the simple geographical or cultural boundaries of the continent-Russia. For sacred completeness, the Messianic Russian people must carry within themselves about b a eschatological poles, otherwise we would not be talking about “unhumanity”, but about national egoism elevated to a sacred rank.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theme of the final Transfiguration also has a purely national theme among Russians meaning. This Transfiguration applies primarily to Russia, and already what the rest of reality will be transformed in Russia. The image of the pure transformed Russia formed the basis of the concept of Holy Rus', but it is important that this is also the speech here she was talking about an eschatological perspective, about the Great Dream, which only comes true at the End point, and not about satisfaction with one’s immanent presence national existence. Transformed Russia exists as a mysterious parallel Russia is catastrophic, suffering and waging a terrible battle with the Antichrist. She trembles in the subtle sleep of national premonitions, revealing herself to be flashes crazy national happiness, happiness just to be Russian, to be born russians, die Russians. Then it disappears again into the ocean of dilapidated landscapeswhere equipped islands of culture are eroded by the emerging elements of living things and formless Russian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entire national history, overshadowed by a mysterious and elusive sign The Great Dream proceeds for the sake of the last gesture, the last action, the last miga. Then two parallel ones will close. The internal content of our national entities will once and for all displace the dark masks of materiality. Will open up The Last Catastrophe, the Last Battle will take place and the Last Transfiguration is 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can only happen as a “universal”, all-cosmic event. Any relative, even the most passionate impulses towards the realization of the Great Dreams before reaching the End Times point will be just another disappointment, and the new generation will discover “external”, “dark” influences behind the form, which will appear at first as a true Russian Triumph. Any compromises with our national ideal are impossible, they will be rejected and they were exposed sooner or later under the pressure of deep sacred intuitions of the people. Our Historical Purpose — Second Coming. We understand him as good, national, Russian outcome of History in spite of the Antichrist parodies that the modern world prepares for the planet through the stunted rational utopia “of the new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total fulfillment of the Great Dream will justify all our suffering and which, perhaps more importantly, will explain all the absurdities of our path through centuries and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Russia is that through the Russian people the very last thought of God, the thought of the End of the World, will be realized.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signs indicate that “there is near with two”. It will be done soon the promise of our Lord, the Russian nation will soon be crowned in the palaces Heavenly Russia—New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based on a speech at a seminar dedicated to the National Idea, chaired by Prof. E. Troitsky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