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Preface (1994)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/Conservative Revolution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«Conservative Revolution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Conservative Revolution, M, 1994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PREFACE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articles published in this collection were written between 1991 and 1993. All of them were published either in newspapers and magazines "patriotic" orientations, or in books published by Arktogeya. All articles they are devoted to completely different topics - from the most specific political and economic ones questions of modern life of Russian society to the most abstract problems metaphysics, religion and meta-ideology. Despite such a variety of topics all texts are united by a common worldview, which is fully consistent the title of this collection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"CONSERVATIVE REVOLUTION". This worldview is not abstract a purely individual construction, but also unfinished and historically completed ideological form. It is not a ready-made modelbut it can't be either reduced to a fantastic voluntaristic project.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"CONSERVATIVE REVOLUTION" has its own history, but at the same time she is completely open to political creativity looking to the future.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articles published here can be broadly divided into two categories - on metaphysical and political. However, THE CONSERVATIVE REVOLUTION by definition, it is an ideology that necessarily combines c both of these levels are metaphysical for yourself, unlike many other ideologies the level here is not just intuitively anticipated, but crystal clear it is realized. This collection is the last logical stage of application to our political and social situation of a complex of traditional doctrines related to metaphysics, eschatology, symbolism, sacred geography and conspiracy theories. It closes with a statement of the basic principles of the Integral Traditionalism, which we began in the books "The Paths of the Absolute", "Mysteries of Eurasia", "Hyperborean Theory" and "Conspiracy Theory".All together, these five books cover the range of problems that, on our the view is the most relevant in that dramatic and eschatological the situation in which Russia and the Russian People find themselves today. This collection dedicated to the topics closest to the immediate political reality and therefore, in normal hierarchical proportion, it ranks last. But in terms of political implementation, on the contrary, it may turn out to be the most important. Be that as it may, to anyone who wants to get a complete idea about our views on the most essential aspects of metaphysics, tradition, ideology etc., reference should be made to all five works which are logically related among themselves and in many ways complement each other. in which Russia and the Russian People are today. This collection dedicated to the topics closest to the immediate political reality and therefore, in normal hierarchical proportion, it ranks last. But in terms of political implementation, on the contrary, it may turn out to be the most important. Be that as it may, to anyone who wants to get a complete idea about our views on the most essential aspects of metaphysics, tradition, ideology etc., reference should be made to all five works which are logically related among themselves and in many ways complement each other. in which Russia and the Russian People are today. This collection dedicated to the topics closest to the immediate political reality and therefore, in normal hierarchical proportion, it ranks last. But in terms of political implementation, on the contrary, it may turn out to be the most important. Be that as it may, to anyone who wants to get a complete idea about our views on the most essential aspects of metaphysics, tradition, ideology etc., reference should be made to all five works which are logically related among themselves and in many ways complement each other. he may turn out to be the most important. Be that as it may, to anyone who wants to get a complete idea about our views on the most essential aspects of metaphysics, tradition, ideology etc., reference should be made to all five works which are logically related among themselves and in many ways complement each other. he may turn out to be the most important. Be that as it may, to anyone who wants to get a complete idea about our views on the most essential aspects of metaphysics, tradition, ideology etc., reference should be made to all five works which are logically related among themselves and in many ways complement each 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should immediately be emphasized that the collection does not contain any ready-made programs or recipes, does not pretend to explain everything complex and complete of dramatic significance are the phenomena that are occurring today in the world and in our country. We only highlighted what, from the point of view of Tradition, is the most important, and outlined the contours of possible solutions, indicated the path and likely boundaries for future spiritual and ideological development. Questions there are many more answers in this collection. Each text suggests further development, which either we ourselves will try to implement in the future either our like-minded people will do this, or they will also get involved in this process and those who, without fully sharing our positions, are interested, however individual sides of the traditionalist and conservative-revolutionary worldviews. Be that as it may,this book is just a sketch for us that fundamental work that you cannot write or implement not a single person, not even a whole group of specialists. - This is a task for to the entire nation, since the CONSERVATIVE REVOLUTION is not just individual our wish, but historical, religious and ethical imperative The people are faced with the challenge that the final phase poses to us cycle of human civilization. which throws us the final phase cycle of human civilization. which throws us the final phase cycle of human civilization.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few words must be added regarding the use of some political terms, which may be somewhat different in different articles meaning. The greatest ambiguity lies perhaps in the use of categories "right". Let's dwell on this in a little more detail. From the point of view of Integral Traditionalism, the only adequate position when applying the principles of the Sacred Tradition to modern political the reality in the normal case is a position that is often called "far right." This is easy to understand. - Integral Traditionalism he believes that true social proportions exist only in the sacred civilization based on the principles of spiritual hierarchy, on the primacy of the priestly,the religious principle is above all aspects of life and on the concentration of the secular power is in the hands of a single Sovereign, who has received religious sanction for this from spiritual religious institutions. In addition, normal, according to traditionalists there is only that civilization that is based on the primacy of Quality over quantity, Ideas over selfish interests, Spirit over matter. But social history is moving in the exact opposite direction from this ideal - from theocracy to secularism, from monarchism to egalitarianism, from spiritualism and imperial-building discipline towards the apologetics of comfort and individuality well-being. Accepted by the "far right" at the political level name those who oppose this course of social history, trying to preserve it and if necessary, then restore sacred proportions, hierarchy, spiritual build against the forces of "subversions" and "degradations".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on the other hand, the process of social decline in our time has gone like this it is far from being the norm of a truly sacred civilization they disappeared from sight, disappeared into the distant past, separated from us, from current humanity is a wall of misunderstanding, oblivion, and indifference. Historically only those forms that themselves carry or perish remained within reach and decomposition, or the bacilli of nihilistic modernism. Therefore, often "extremely right "at the political level is too" left for a true traditionalist, since the whole range of political positions irrevocably shifts in the direction opposite to sacred norms. IN THE at some point, "conservatism" completely ceases to correlate with genuine traditionalism,loses touch with the sacred and turns into a harmless appendage of the anti-traditional political-ideological system. During such periods, Integral Traditionalism clearly connects with the Revolution with all those political forces that are opposing (no matter which ones) (for reasons) of a dilapidated and unnatural system. Thus, traditionalists from the "extreme right" position they can move to the "extreme left", revolutionary, and even "socialist" and "communist" wing, while remaining extremely consistent and logical in their own actions. "Revolutions, said Müller van den Broek, must not be suppressed and use and lead." which oppose (no matter which ones) (for reasons) of a dilapidated and unnatural system. Thus, traditionalists from the "extreme right" position they can move to the "extreme left", revolutionary, and even "socialist" and "communist" wing, while remaining extremely consistent and logical in their own actions. "Revolutions, said Müller van den Broek, must not be suppressed and use and lead." which oppose (no matter which ones) (for reasons) of a dilapidated and unnatural system. Thus, traditionalists from the "extreme right" position they can move to the "extreme left", revolutionary, and even "socialist" and "communist" wing, while remaining extremely consistent and logical in their own actions. "Revolutions, said Müller van den Broek, must not be suppressed and use and lead." müller van den Broek said, we must not suppress it and use and lead." müller van den Broek said, we must not suppress it and use and lead."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Given this explanation, it will become clear why in some cases the term "right", "extreme right" is taken by us in a positive way sense, i.e. as a synonym for politically expressed "integral traditionalism", (and then you mean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"perfect" policy space), and in other cases, we we stand in solidarity with the Revolution, which by "right" we only mean carriers of archaism, reactionary, inertia and inertia, embodying "preservation" of the most anti-traditional spirit of the modern world. In addition, we live in an era of rapid development of political realities when many hidden and previously unmanifested political and ideological aspects open up to us in a new, sometimes unexpected light. In particular, the despite the openly anti-traditional orientation of the Marxist, "communist" ideas, when faced with liberal capitalist ideology and especially with its highest form - mondialism - even "communism" reveals their positive, and therefore "traditionalist" featuresas if it didn’t seem paradoxical and unexpected at first glance.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important to note that, what aspects of existing political systems - both "right" and ”left” - neither used "conservative" revolutionaries', their position remains completely unshakable and complete and internally consistent, since Tradition is earthly and temporary the embodiment of the Eternal, and those who are faithful to the Tradition participate in its Eternity. After all, "eternity," as Müller van den Broek wrote, "is on the side of the conservative.".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texts contain some references to a specific political situation which could have changed significantly since then. We chose to put it aside they are unchanged, since many political events in themselves are the reaction to them with is also symbolic, and equally symbolic sides of conservative revolutionaries. Articles are documents of the era and the metapolitical idea they contain can always be restored in all its purity and brought to an archetypal state by a simple means historical work, especially since we are dealing with a very recent past. Although some characters mentioned in the text are already in this short period of time they have sunk into political oblivion, and the functions they performed remain relevant and today, although the names have changed. We preferred to leave it unchanged some polemical expressions,related to historical specifics moment, instead of correcting the text in a more abstract and theoretical way spirit. - It is important to consider not only how some traditional ones were formulated ideas in relation to the current situation, but also in what conditions it was done, and what contingent of readers we were targeting. Some "pathetic" passages are indeed purely doctrinal context are presented in a purely doctrinal way context are presented in a purely doctrinal way context are presented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"superfluous", but they were absolutely necessary and justified in the process of patriotic struggle.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Moscow, September 1993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