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controversy in opposition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Moscow,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 CONTROVERSY IN OPPOSITION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OPPOSITION AND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Recently, there has been a fragile balance in the political and ideological camp the opposition began to be disrupted by the growing controversy between “ethnocentrists” and “Eurasians”, “Reds “ and “Whites”, etc. On the one hand, in this the polemics clarify the doctrinal principles of various directions and movements and parties that were previously often vague and unconscious, and this </w:t>
      </w:r>
      <w:r>
        <w:rPr>
          <w:rFonts w:ascii="Calibri" w:hAnsi="Calibri" w:cs="Calibri" w:eastAsia="Calibri"/>
          <w:color w:val="auto"/>
          <w:spacing w:val="0"/>
          <w:position w:val="0"/>
          <w:sz w:val="22"/>
          <w:shd w:fill="auto" w:val="clear"/>
        </w:rPr>
        <w:t xml:space="preserve">— is positive aspect. On the other hand, this process is a sign of the entry of opposition within the framework proposed by the System, and therefore its “conventionalization”, its taming, it “the castrations” in sterile parliamentary-party “games”. It should be noted that that in the countries of the mondialist West this is a move to destroy the opposition not through its suppression, but through its domestication, gradual corruption and “sterilization” is brilliantly worked out.According to the expression of Jean Tiriar “exists two ways to destroy revolutionary ideology (communism in particular) are bureaucracy and parliamentarism”. It is significant that in developed mondialist ones there is virtually no opposition to societies challenging the very principles of the System. — Both the right and the left are there — only elements of a thoughtful and cunning play. Ours the opposition that emerged after August 1991 was a genuine opposition that embodied there is a deep disagreement between certain layers of society not only with specific ones the actions of the ruling group, but with fundamental principles of worldview triumphed in a divided country after the defeat of the State Emergency Committee. It's the beginning extensive controversy within the opposition can lead to its fragmentation and integration into political niches specially prepared by the regime.It's very important now find out the emerging differences in the worldview of the opposition and understand the logic of their possible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BEGINNING OF THE CONTROVERSY: EURASIANS AND ETHNOCENTRISTS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main line of the beginning division of the opposition runs between “Eurasians”, “statists” and “national communists” on the one hand and “nationalists”, “pan-Slavists”, “monarchists” on the other hand. The main criterion and the central motive in the controversy is the question of the attitude of the state and ethnic group. It is the understanding of this problem that divides the ranks of the opposition today and not at all an attitude towards communism, religion, Marxism, etc. On both on the flanks there are also the far right (anti-Marxists, Orthodox, fascists) and far left (former members of the party apparatus, communists, socialists). “Eurasians”-”statists” they claim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”superiority of the State over Ethnos”. Their nationalism is frank imperial, supra-ethnic, geopolitical character, often related with traditional Russian state-religious Orthodox messianism god-bearing people. For this flank, the dismemberment of the USSR is Absolute Evil, and the rulers who committed this atrocity are clearly qualified like national criminals with whom no constructive action is possible dialogue, no compromise or compromise. This is actually “irreconcilable, radical opposition”, with unyielding political determination fight the System to the end. “Eurasians” are ready to enter into this fight alliance with any religious, national and geopolitical forces East and West, which could help them in the fight against mondialism and contribute to the re-creation of the Empire.Reasoning in geopolitical terms “statists” consider mondialism and thalassocratic to be the main enemy USA. “Nationalists” - ”Slavophiles” for their part assert “primacy ethnic factor”. Such nationalism is limited either to the Great Russian ethnic group or he advocates for an all-Slavic unification. This camp has in itself two poles — pole “of ethnic minimalism”, embodied in the projects of St. Petersburg association ROD, which proposes to create a mono-ethnic Great Russian association the state, and the pole “of ethnic maximalism”, which sometimes presupposes even the restoration of the USSR, but during the national Russian military-economic period expansion into breakaway republics (for example, under the pretext of protecting the Russian population). “Nationalists” - ”Slavophiles” do not exclude the possibility of dialogue and cooperation with the government under that conditionif limited the influence of outright and odious Russophobes and representatives of non-Russian peoples. In all cases, their main enemies are foreigners, Jews, etc. Geopolitical factors for them are secondary and purely applied meaning.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MUTUAL CLAIMS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Both poles of the opposition have a number of fundamental claims against each other which can be easily isolated. “Ethnocentrists” reproach “Eurasians” c the fact that they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betray the interests of “the Russian ethnic group”, agreeing to cooperate with foreigners (especially Turks, and sometimes Europeans)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betray the interests of Orthodoxy, cooperating with the anti-mondialist Islam, European Catholic, Protestant or the pagan movements of the national revolutionaries,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betray the Russian Monarchy, extending a hand of cooperation to the National Communists (responsible for the October coup and destruction tsarist regime),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betray the Nationality, appealing to esoteric teachings and initiatory practices (unambiguously associated with “Masonry”),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elements of socialism allow in economic the structure of the coming Empire (which speaks of communist continuity theories),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claim the primacy of their ideology within the all opposition, based on its openness, universality and globalism (which infringes on the positions of pure “nationalists”),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finally, they betray Conservatism, accepting ideology technological development, social construction, state futurism (which contradicts the trends of national archaism).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“Eurasians”, in turn, also have a number of complaints against “ethnocentrists”. They reproach them for 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contributed to the collapse of the USSR, demanding sovereignty for Russia and creating the foundations of statehood within the RSFSR (which played a role only to the advantage of democrats and mondialists),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provoke tension towards the Russian population in the republics (since limiting the Russian nation to narrow ethnic ones the framework cannot but lead to alienation from imperial foreigners),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patriotic movement is deprived of geopolitical alertness in relation to the American strategy of conquering Eurasia (than americans take advantage of those regions that they leave without attention Russians who decide to focus on their own problems),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belittle “the all-human”, “the imperial”, “the messianic” russian nationalism to narrow ethnic boundaries (making him powerless, passive and unable to carry out his state mission),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conformistly enter into dialogue with the anti-national mondialist and pro-American Russian government, every time as soon as it makes hypocritical gestures towards Russian traditions (understood) as archaic and harmless national-religious folklore),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Russian traditions are idiotic advocating for restoration archaic and popular print aspects of pre-revolutionary Russia and abandoning technological, strategic and industrial achievements of the Soviet Union period,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often advocated for private property (national capitalism), which is contrary to Russia's social traditions, the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finally, they are the main initiators of the split opposition,because they refuse the alliance constantly offered by themselves “eurasians” in accordance with the openness and pragmatism of their ideology, its main goal is “reconquest of the State” and “restoration Empires”.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WHO “BOLSHEVIK” — WHO “MENSHEVIK”?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These are the fundamental motives for the growing disputes in the opposition, which it is unlikely that they will be able to stop them at the level of the authorities of leaders and calls to agreement and unity, exhortations or personal sympathies. In this matter the contradictions are of a fundamental nature that can be compared conditionally with the dispute “of the Bolsheviks” and “of the Mensheviks”. “Eurasians” — these are “Bolsheviks”, refusing to compromise with the corrupt mondialist government from parliamentary demagoguery, from agreement with the System, ready to go to limited and ambiguous compromises. “Ethnocentrists” — “Mensheviks”, those who agree to limit themselves to little should follow the path of gradual reforms in the national the key is to abandon the planetary “National Revolution” for the sake of small concessions mondialists who are ready to provide Russians with folklore “national existence” in Eurasian reservations.In addition, the fact that in the camp “eurasians” the process of ideological creativity is in full swing, as a result which a new concept “Slavophile futurism” is emerging, great an idea “of the Eurasian Empire” that can not only be restored in the future geopolitical power lost by Russia, but also to become an anti-Mondialist center a doctrine suitable for provoking the planetary process of ideology and geopolitical liberation from American bankocratic rule. This ideology is offensive, aggressive, universally applicable as in Europe so it is in the Third World. “Nationalists” are focused only on the passive protective resistance. They look back, carried away by nostalgia, sentimental feeling longing for the past. They are faithful not so much to the spirit and essence of the Russian Tradition how many of its external forms,although at the same time the monoethnic model of Russia it is, of course, a completely “modernist” idea, since nothing this has never existed in Russia in its entire history. Overall it was it would be wrong to correlate “the Bolsheviks” of the opposition (“Eurasians”) with “modernism” a “Mensheviks” —with “archaism”. In fact, both poles also have modern ones and traditional elements, only they are combined differently. Imperial orientation, openness to non-Russian ethnic groups, elitism, traditions of community economics — these aspects are deeply traditional among Eurasians. But they are modernists with regard to industrial, technological, military-industrial projects, creation of global information systems and modern complexes communications. Pure “nationalists” modernists in their “mono-ethnism”,in his dislike of the elite (which indicates individualism and egalitarianism), in their sympathies for national capital. On the contrary, their rejection of industrialism and technological development is a purely archaic feature.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ARE WE THAT DIFFERENT?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One feature of this division must be emphasized. Eurasian wing the opposition is potentially ready for dialogue and cooperation with “ethnocentrists”. “Eurasians” for the most part share feelings on an emotional level “ethnic nationalists”, but at the same time they refuse to elevate them to doctrinal, ideological principle. The national reaction “of Eurasians” is mediated and delayed. For example, feeling exactly the same hostility towards the mafia the capital's Caucasians, like “ethnocentrists”, at the same time refuse make a political category out of this hostility. Sympathizing and empathizing they do not blame Russians who suddenly find themselves abroad for anything fundamental the non-Russian population of these republics, but always remembering the reason for this situation the cases are accused of betraying the American puppets who seized power in Russia itself.Being in the vast majority of cases Orthodox, the Eurasians do not insist on “proselytism” (completely alien, however, the Russian Church), seeking a strategic alliance with all anti-Mondialist ones by the forces of Eurasia, regardless of their religious affiliation (taking into account this is the metaphysical specificity of religions, according to which, for example, fatalistic and anti-individualistic Islam turns out to be typological closer to Russian Orthodoxy than Anglo-Saxon, individualistic and the subversive Protestant pseudo-Christianity of possessed showman preachers). So, “Eurasians” - ”Bolsheviks” supporters of opposition unity. They are from the inside they understand their “ethnocentric” opponents, but at the same time remain convinced in the hopelessness and ineffectiveness of “ethnocentric” projects.“To Eurasians” also unusual “patriotic spy mania”, seeing “agents everywhere judeo-masonic influence”. Only the most radical representatives “of ethnocentrism”, refusing all dialogue with “Eurasians” - ”statists” and those who conform with the anti-people, anti-Russian authorities arouse their suspicion in belonging to the “Atlanticist” lobby, as a radical rejection of the foundations of Eurasian geopolitics are beneficial only and exclusively “to agents of influence” USA, whose main task is to weaken and subjugate at any cost continental Eurasian powers. the anti-Russian authorities arouse their suspicion in belonging to the “Atlanticist” lobby, as a radical rejection of the foundations of Eurasian geopolitics are beneficial only and exclusively “to agents of influence” USA, whose main task is to weaken and subjugate at any cost continental Eurasian powers. the anti-Russian authorities arouse their suspicion in belonging to the “Atlanticist” lobby, as a radical rejection the foundations of Eurasian geopolitics are beneficial only and exclusively “to agents of influence” USA, whose main task is to weaken and subjugate at any cost continental Eurasian powers.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SPLITS ARE BENEFICIAL TO THE ENEMY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To summarize our comments, we need to point out the following point: c the case of a final split of the opposition into “Bolsheviks” and “Mensheviks” its internal system will be disrupted, its “intransigence”, its “radicalism” will be lost. In this case, the “ethnocentric” flank will most likely be integrated into the System as a harmless folklore “reservation party”, with the slogan “Russia for Russians” to continue to destroy the remnants of statehood, alienating foreigners and provoking further separatism within the borders of the Russian Federation. “Eurasians” staying some are largely marginalized, and the System will be much it's easier to end them altogether. To the final weakening “of Bolshevik” the opposition flank may be led to a new showdown —for example, between “communists” and “rightists” or “socialists” and “fascists”, etc. How whatever,it is necessary to foresee the future ideological prospects in advance and political disputes. It is unlikely that this controversy will be avoided at all, which however, it is already gaining strength. However, it is necessary to realize what it is about now it will inevitably lead to the search not just for a party compromise, but for a genuine one ideological synthesis. At the same time, it is quite obvious that openness “of Eurasians” their organic solidarity with “the ethnocentrists” gives every reason for this. Since some showdown is inevitable, we must try to turn it into one it is into a creative, creative process, as a result of which the opposition, all patriots must strengthen their ranks and try to isolate only ideological ones elements interested in discord, squabbles and the weakening of all of ours camps pushing him either towards conformity or suicide through extremism. It is unlikely that this controversy will be avoided at all, which however, it is already gaining strength. However, it is necessary to realize what it is about now it will inevitably lead to the search not just for a party compromise, but for a genuine one ideological synthesis. At the same time, it is quite obvious that openness “of Eurasians” their organic solidarity with “the ethnocentrists” gives every reason for this. Since some showdown is inevitable, we must try to turn it into one it is into a creative, creative process, as a result of which the opposition, all patriots must strengthen their ranks and try to isolate only ideological ones elements interested in discord, squabbles and the weakening of all of ours camps pushing him either towards conformity or suicide through extremism. It is unlikely that this controversy will be avoided at all, which however, it is already gaining strength. However, it is necessary to realize what it is about now it will inevitably lead to the search not just for a party compromise, but for a genuine one ideological synthesis. At the same time, it is quite obvious that openness “of Eurasians” their organic solidarity with “the ethnocentrists” gives every reason for this. Since some showdown is inevitable, we must try to turn it into one it is into a creative, creative process, as a result of which the opposition, all patriots must strengthen their ranks and try to isolate only ideological ones elements interested in discord, squabbles and the weakening of all of ours camps pushing him either towards conformity or suicide through extremism. However, it is necessary to realize what it is about now it will inevitably lead to the search not just for a party compromise, but for a genuine one ideological synthesis. At the same time, it is quite obvious that openness “of Eurasians” their organic solidarity with “the ethnocentrists” gives every reason for this. Since some showdown is inevitable, we must try to turn it into one it is into a creative, creative process, as a result of which the opposition, all patriots must strengthen their ranks and try to isolate only ideological ones elements interested in discord, squabbles and the weakening of all of ours camps pushing him either towards conformity or suicide through extremism. However, it is necessary to realize what it is about now it will inevitably lead to the search not just for a party compromise, but for a genuine one ideological synthesis. At the same time, it is quite obvious that openness “of Eurasians” their organic solidarity with “the ethnocentrists” gives every reason for this. Since some showdown is inevitable, we must try to turn it into one it is into a creative, creative process, as a result of which the opposition, all patriots must strengthen their ranks and try to isolate only ideological ones elements interested in discord, squabbles and the weakening of all of ours camps pushing him either towards conformity or suicide through extremism. that openness “of Eurasians”, their organic solidarity with “the ethnocentrists” gives every reason for this. Since some showdown is inevitable, we must try to turn it into one it is into a creative, creative process, as a result of which the opposition, all patriots must strengthen their ranks and try to isolate only ideological ones elements interested in discord, squabbles and the weakening of all of ours camps pushing him either towards conformity or suicide through extremism. that openness “of Eurasians”, their organic solidarity with “the ethnocentrists” gives every reason for this. Since some showdown is inevitable, we must try to turn it into one it is into a creative, creative process, as a result of which the opposition, all patriots must strengthen their ranks and try to isolate only ideological ones elements interested in discord, squabbles and the weakening of all of ours camps pushing him either towards conformity or suicide through extremism. interested in discord, squabbles and the weakening of all of ours camps pushing him either towards conformity or suicide through extremism. interested in discord, squabbles and the weakening of all of ours camps pushing him either towards conformity or suicide through extremism.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IDEOLOGY OF VICTORY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possibility of a true ideological synthesis is already visible which could perfectly unite both “the Bolsheviks” and “the Mensheviks”, etc “nationalists” and “Eurasians”, and “national communists”, and “national democrats” and “ethnocentrists”. At the geopolitical level, the ideal of the opposition should 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powerful and “supranational” continental Empire, sovereign on the political, strategic and economic level. At the domestic national level this should be politics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full restoration of national justice in relation to Russians a people oppressed and trampled underfoot for many decades of celebration anti-russian ideology. This, in particular, means a violent struggle until the last breath with the Russophobic scum that seized power today our country. At the level of social policy, the opposition must insist on the restoration of social justice, on the care of the state and society about each of its members, providing economic guarantees to every citizen Great Power. At the same time, in the future the economic structure of the country will be able to satisfy as national communists (public and state) ownership in key industrial sectors (and supporters of national capitalism (private ownership of small and medium-sized industries,encouragement private productive initiative in industry and agriculture etc.). The arbitrariness of international financial capital will end immediately after the opposition came to power, although beneficial for the state and nations of the sphere of cooperation with foreign production enterprises they will develop. In this ideological synthesis of ideas, the opposition must all its representatives will participate. They will be excluded from this process only those who themselves at least exclude the rest from this national process, claiming the only possession of the ultimate truth. The seriousness of the situation in which the opposition finds itself today is historical the importance of our time is so great that the persistence in criticism, denial, exclusivism, pseudo-profetism, sectarianism,in a word “Menshevism” must be considered as ”subversive activity” directed against Russia, against the State and Nation. You shouldn't deceive yourself. — That we live today, this is — REVOLUTION. This means that “laws come into force revolutionary time”, “wartime”. Our words, our statements, our articles — are no longer private, individual opinions and not literary and journalistic polemics. For every phrase written or published you will now have to answer seriously. individual opinions and not literary and journalistic polemics. For every phrase written or published you will now have to answer seriously. individual opinions and not literary and journalistic polemics. For every phrase written or published you will now have to answer seriously.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1992 for publication in the newspaper </w:t>
      </w:r>
      <w:r>
        <w:rPr>
          <w:rFonts w:ascii="Calibri" w:hAnsi="Calibri" w:cs="Calibri" w:eastAsia="Calibri"/>
          <w:color w:val="auto"/>
          <w:spacing w:val="0"/>
          <w:position w:val="0"/>
          <w:sz w:val="22"/>
          <w:shd w:fill="auto" w:val="clear"/>
        </w:rPr>
        <w:t xml:space="preserve">«Day» (it was rejected due to "intelligence")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