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Economy versus economy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revolution,M., 1994 | Russian Thing, M.,2001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ECONOMICS VERSUS ECONOMICS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is perhaps discussed in our society with such passion and with such fervor as economic projects. There are different sides to the discussion they use entire blocks of economic terms and refer to various ones concepts hint at certain schools of economic thought. But if you pay attention to take a closer look at the course of this controversy, it will immediately become obvious that almost no one and he never talks seriously about economic principles, no one ever does does not bother to show more or less clearly the whole range of existing alternatives. Behind the dominance of the Marxist approach in yesterday's society the dominance of the liberal approach followed, although, in fact, the liberal approach a market economy is far from the only alternative to Marxism.It therefore seems to us absolutely essential to make a brief overview economic projects without any bias, without trying to convince anyone in your rightness. Objectivity in certain circumstances can be more eloquent propaganda.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immediately stipulate that we will mainly rely on our research for a course of lectures on economics given at the GRECE Summer University France by Belgian sociologist, political scientist and economist Robert Stoykers. This, however, does not mean that we will not involve other sources while avoiding detailed quotes, so as not to weigh down the already rather concentrated 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“Metaphor of the Clock”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purely economic doctrines began to take shape in the 18th century, and this took place in the intellectual context of philosophy “rationalism”. Note that at this time only what was possible was considered “rational” it was described in the terminology of mechanical laws </w:t>
      </w:r>
      <w:r>
        <w:rPr>
          <w:rFonts w:ascii="Calibri" w:hAnsi="Calibri" w:cs="Calibri" w:eastAsia="Calibri"/>
          <w:color w:val="auto"/>
          <w:spacing w:val="0"/>
          <w:position w:val="0"/>
          <w:sz w:val="22"/>
          <w:shd w:fill="auto" w:val="clear"/>
        </w:rPr>
        <w:t xml:space="preserve">— “rational” and “explainable mechanically” just matched. The formula that most accurately determined this era was the famous “metaphor of the clock”, according to which the entire Universe and all its parts, including human society, can be likened clockwork. This metaphor was especially popular in the appendix to to the state. All parts “of the mechanism” were fundamentally replaceable, they were common the number is strictly known, the principle and purpose of operation did not cause any doubts. The only problem facing the “rationalists” - ”clockmakers”,there was the problem of the most efficient and clear functioning “of society sentry type”. In constant improvement “of the social mechanism” the task was people of progress, optimists and engineers.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rationalism found its fullest expression in the writings of such philosophers like John Locke and Bernard de Mandeville. These two thinkers are actually they formulated such an idea about the person in whom he represents he is a type of pure egoist, devoid of high-quality traditional, historical and national memory, not connected by any organic or natural ties with the social element and acting only to satisfy his own individualistic and purely mercantile requests. Locke's individual and Mandeville was a certain “thing in itself”, a central and main social figure a reality that has neither above itself nor next to itself any higher super-individuals or simply extra-individual values. Society was thought of by these philosophers as a simple and mechanical summation “of selfish individuals”,not therefore, it has no special qualitative or independent characteristics. “The clock metaphor” applies to society to the fullest. Society is thought of as a composite mechanism, as a unit, as an artificial structure consisting of from atomic, autonomous and discrete parts — “egoistic individuals” in pursuit of personal well-being.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matter how far modern Western liberal theorists go from the primitive the frankness of Locke and Mandeville is hidden behind all the sophisticated constructions it is this conviction, precisely this understanding of the nature of society and the individual it is this “engineering optimism” that collectively constitutes the foundations of the liberal worldview, liberal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father of classical liberal economic theory, Adam Smith, was a student it is these philosophers, and almost all of his purely economic constructions based on “a mechanical” understanding of society, on “a metaphor for the clock”, on the conviction of the individual’s perfect autonomy and the confidence that the main motive of all his social actions is the desire for satisfaction your personal needs, desire to consume.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supporters of the liberal economic model claim that they are standing beyond the ideology that they are only interested in purely economic aspects, they consciously or unconsciously hide the fact that theories are liberal economics necessarily precede theories of the philosophy of liberalism, asserting at the center of its purely philosophical system is one or another type of person or a different understanding of human motives in the social and economic sphere. “The metaphor of the clock” underlies economic liberalism as its philosophical, ideological and almost “metaphysical” justification. For any serious discussion this or that economic model simply needs to be taken into account philosophically and the ideological background, which subsequently forms a purely economic logic statements.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“Metaphor of wood”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in the era of rationalism, however, intellectual and philosophical arose opposition “a metaphor for the clock”, i.e. the idea of man and society as purely mechanical, autonomous and purely quantitative categories. Brighter in total, the opposite trend appeared in Kant, Goethe (in “The Doctrine of Colors”), Coleridge and the German Romantics. “The metaphor of the clock” they opposed “the metaphor wood”, arguing that both man and society are organic phenomena and not mechanical, that they are by no means completely described with the help of selfish ones material parameters that there are many other “transcendental” ones super-individual and superegoistic factors that not only have a huge impact on the subject, but sometimes they become decisive even in the question of economic choice.Romantics proceeded from the conviction of impossibility arbitrarily change social and state forms and structures, like details of non-living mechanism. They believed that society and the individual are conditioned many historical, national, cultural, geographical, etc. factors that are qualitative parameters and replace which it is just as impossible as exchanging the leaves of a tree or its bark.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metaphor of wood” as a general expression of a special organic ideology lay down the basis of all economic projects that are contrary to liberal models. It can therefore be argued that economic disputes are almost always behind purely ideological contradictions, the meaning of which is in the most general approximation can be reduced to opposition “metaphor of the clock” “metaphor of the tree”. How is it not strange, but also in today’s world, determining the paths of our economic development, we are essentially faced with the same choices as philosophers lived two hundred years ago.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 and heretics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line of economic science outlined by Adam Smith, the line of economic science liberalism became the main and dominant economic model of Westernism societies in the last two hundred years. Thus, in practice “metaphor of the clock” in fact, it gained full freedom and became an indisputable capitalist dogma Systems. However, modern liberal economists recognize two more “orthodox” models that are somewhat different, but based on the same ideological one base — on “clock metaphor”. These two other recognized directions economic science liberals consider Marxism and the Keynes Doctrine to be synthetic generalizing classical liberalism and classical Marxism. So, “metaphor hours” has given rise to three main currents in economic theory, which are accepted call “orthodox”: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classical liberalism (Adam Smith) (2) Marxism 3) ”Keynesianism”, doctrine Keynes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different the approaches of these three orthodox schools have, the in addition, there are many particular variations, all of them starting from a reductionist one a mechanistic attitude towards the individual and society, they all operate with socio-economic abstractions devoid of quality, brought out beyond the specific context. It is simplification and mechanical reductionism classic economic schemes make them so popular — after all, for in order to understand their logic and understand the functioning of the economy market type, in a liberal economy, no special ones should be studied historical, traditional or national contexts. Everything here is extreme simplified and standardized. All parts “of the consumer society” are fundamental replaceable, all the motives for the actions of its members are crystal clear, all the nuances of behavior obviously calculatedpredetermined and obvious. Society based on “orthodox” economic models — no matter liberal, Marxist or “Keynesian”, — is the easiest to manage and the most adapted for export. And the fact that the establishment is liberal the system puts an end to the special unique History of peoples, ethnic groups, states nations or individuals do not care about economic “Orthodox” people. For them History does not exist, “the clock” has no personality, it only has different ones models whose existence or non-existence is determined only by them efficiency and technical excellence (as well as ease of use). — is the easiest to manage and the most adapted for export. And the fact that the establishment is liberal the system puts an end to the special unique History of peoples, ethnic groups, states nations or individuals do not care about economic “Orthodox” people. For them History does not exist, “the clock” has no personality, it only has different ones models whose existence or non-existence is determined only by them efficiency and technical excellence (as well as ease of use). — is the easiest to manage and the most adapted for export. And the fact that the establishment is liberal the system puts an end to the special unique History of peoples, ethnic groups, states nations or individuals do not care about economic “Orthodox” people. For them History does not exist, “the clock” has no personality, it only has different ones models whose existence or non-existence is determined only by them efficiency and technical excellence (as well as ease of use). the existence or non-existence of which is determined only by them efficiency and technical excellence (as well as ease of use). the existence or non-existence of which is determined only by them efficiency and technical excellence (as well as ease of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 metaphor” was not only a philosophical opposition to rationalism. She she also predetermined alternative economic theories, which together called today “unorthodox economic projects”, and sometimes contemptuously — “with heretical doctrines”. Despite the fact that these economic the doctrines are, as it were, “economic opposition” opposing in general “orthodox” approach, they are by no means untenable or chimerical projects. In contrast, “non-orthodxal” economic theories constitute an entire science, justified and complete, having its own dogmas, your doctrines, your intellectual developments, and even various ones competing schools. Strictly speaking, “unorthodox” economics represents the flank of the ideological strugglewhich is much superior the purely economic level is a reflection of the highest ideological ones spheres.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Stages of development of liberal doctrine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19th century after Ricardo, whose doctrine — like the doctrine of J. Seiya — is worth it somewhat away from the main course of economic liberalism adam Smith's line was continued, primarily by Vienna theorists schools that developed classical theories into hyper-individualistic klyuche, advocating an unlimited market, even denying expediency all socio-political institutions in general. Some limiting conclusions the theorists of the Vienna School — in particular, the denial of the state — are amazing reminiscent of the ideas of Marx and his followers, although the paths taken by liberals and the communists came to the same results, very different. This is a coincidence however, it is no coincidence that while remaining within the framework of “orthodox” economics, liberals and Marx necessarily dealt with various variations “metaphors of watches” those.purely materialistic, individualistic and egoistic understanding society as a purely economic reality. Criticism of capitalism Marx, despite all her severity, did not question superiority purely material aspects of life are above all others, and Marx’s attitude to man was as quantitative, mechanistic and “technical” like the classical liberals. — Marx, like the latter, denied historical, national, state, spiritual specifics of peoples and nations; his communist ideal denied all qualitative differences he assumed the extinction of racial and ethnic specifics and gave full instructions homogenization, cosmopolitanization of society. Precisely because of the principle agreement with the main economic postulates of liberal ideologytheorists of economic liberalism and include Marx's concepts among “orthodox”.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Vienna School the main line of liberal thought goes to such economists like B</w:t>
      </w:r>
      <w:r>
        <w:rPr>
          <w:rFonts w:ascii="Calibri" w:hAnsi="Calibri" w:cs="Calibri" w:eastAsia="Calibri"/>
          <w:color w:val="auto"/>
          <w:spacing w:val="0"/>
          <w:position w:val="0"/>
          <w:sz w:val="22"/>
          <w:shd w:fill="auto" w:val="clear"/>
        </w:rPr>
        <w:t xml:space="preserve">öhm-Bawerk and Menger. This line can be defined as “methodological individualism”. Representatives of this direction sought to prove that the individual, in his social role, should be guided by nothing but personal “the will to consume”, and they strived for all other motives of activity put out of brackets. Bem-Bawerk's students included economists such as von Mises and Hayek. Somewhat different from them was the Lausanne School of Walras and Pareto, which developed, in particular, important for modern liberal theories concept “economic equilibrium” of the market. And finally, the most the modern version of liberal theory is the developments of the American Friedmann and his Chicago Boys, as well as the macro concepts of the Frenchman Jacques Attali.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Western society </w:t>
      </w:r>
      <w:r>
        <w:rPr>
          <w:rFonts w:ascii="Calibri" w:hAnsi="Calibri" w:cs="Calibri" w:eastAsia="Calibri"/>
          <w:color w:val="auto"/>
          <w:spacing w:val="0"/>
          <w:position w:val="0"/>
          <w:sz w:val="22"/>
          <w:shd w:fill="auto" w:val="clear"/>
        </w:rPr>
        <w:t xml:space="preserve">— especially the USA and northern European countries — have almost completely implemented classical economic models based on theories of liberalism, but at the same time, taking into account concepts Marx, and especially the English economist Keynes. Scheduled for the near future time the unification of Europe must finally realize the liberal idea a single and homogeneous economic space, devoid of state ones and national borders. This liberal idyll is not so far from some sides of Marx's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alternative economic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founders of alternative, “unorthodox” economics were Friedrich Liszt and Jean Sismondi. It is German that is especially indicative in our context the theorist Liszt, who developed the concept “of protectionism” and substantiated the need for state participation in economic activities. Sheet c philosophical context was a direct follower of the German idealist philosopher Fichte, and so it can be said that Friedrich Liszt's doctrine was economic the embodiment of the ideal, “transcendental”, super-individualistic understanding of man and society. Liszt was the antipode of Adam Smith, who he was an exponent of philosophical “individualism” and “mechanical rationalism” Locke.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Liszt and Sismondi's concepts largely predetermined the concepts German Historical School, which in the 19th century was synonymous with everything “unorthodox” alternative economic theory, since it found its expression almost all aspects of organic, historical, qualitative, ideal and the traditional approach to man and society. German Historical School it began with the publication in 1843 of “Essay” by Wilhelm Roscher, in which it contained detailed and reasoned criticism of the liberal approach. Rocher, and later his followers, refused to consider the individual the main one and the central figure of economic reality. They insisted on primacy historical, national, state and religious factors at considering the economic structure of society, and believed that societybeing defined more historical than material and consumer characteristics must be considered as an organic unity, as the organism, as a dynamic and living being, and not as a mechanical structure created from autonomous and self-sufficient individual consumers. German The Historical School believed that “the people”, Volk, were independent and an unbreakable social and even economic value, and that the state it must be taken into account, first of all, not with the will of the individual, but with the will of the people. is independent and an unbreakable social and even economic value, and that the state it must be taken into account, first of all, not with the will of the individual, but with the will of the people. is independent and an unbreakable social and even economic value, and that the state it must be taken into account, first of all, not with the will of the individual, but with the will of the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Rocher's publications are followed by books by Bruno Hilderbrandt and Karl Knies which develop themes of organic economics and are even more radicalizing the importance of the national and popular factor. But the brightest figure of the 19th centuries in the field of alternative economics was, without a doubt, Gustav Schmoller head of the Young Historical School, which arose in 1870. Schmoller subjected sharp criticism of the very principles of economic liberalism, especially emphasizing at the same time, the inconsistency of mechanical simplifications in Locke’s concepts and Adam Smith. Schmoller exposed the substitution of affirming liberals that the main motive of human activity is selfishness. Schmoller showed perfectly well that in the case of liberal economic theories we are dealing not only with a separate science — economics —, but also with a special one an ideology he called “economism”.In fact, Schmoller for the first time clearly showed that economic theories are nothing more than an application “metaphors of the clock” or “metaphors of the tree” to the economic sphere, and that, therefore economic science cannot claim to be autonomous and isolated a discipline completely independent of other political and philosophical ones and religious doctrines.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Schmoller's theories were developed later by famous German philosophers economists and sociologists Max Weber and Werner Sombart. Weber, in particular, he convincingly and in detail showed the logic of the origin of the capitalist economics from “the spirit of” Protestantism as a religious-mystical phenomenon, having thus definitively proved the “non-economic” nature of the economic worldview, “economism. The ideas of Weber and Sombart were adopted later austrian “unorthodox” economist Joseph Schumpeter, who developed a special synthetic model in which he used certain applied elements of liberal theories. Schumpeter, however, remained a supporter precisely “a heretic”, since his task was to put elements of the liberal models of the Vienna and Lausanne schools for the service of “alternative”, illiberal economics. After Weber and Sombart,— developed the sociological itself an approach that looked at economic issues in a global context a society understood as a kind of organic, historical and spiritual unity not amenable to anatomical dismemberment, — “alternative” economics it differed from the “orthodox” classical liberal approach and the fact that she necessarily used the sociological method along with the purely economic one analysis.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sociological approach to economic problems was also characteristic of Thorstein Veblen, who proposed abandoning the concept of “homo altogether economicus”(“economic man”), — the central concept of all liberals and Marxist economic doctrines — and start using exclusively concept “homo sociologicus”(“person sociological”).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Veblen's theories influenced the famous economist to a large extent John Kenneth Galbraith, who, although he cannot be fully numbered to the “unorthodox” line of economists, it is still extremely far from the classical ones schools. The Galbraith Doctrine straddles the boundary between “Keynesianism” and veblen's socio-economic theories. Galbraith exposed various forms the hoaxes used in modern capitalist society have shown what is really behind the illusion of the supremacy of consumer interests rigid and alienated will “technostructures” dictating to individuals that and how much to consume. Galbraith's concepts have been used by many critics modern capitalist society — Roger Garaudy, Henri Lefebvre, Guillaume Faye,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most outstanding representative of the alternative economic thoughts can be called Schumpeter's student, the Frenchman Francois Perroux, who conducted titanic work on the study of the dynamics of social systems taking into account complex economic, political and historical factors. Concept Perroux was called “the theory of structure dynamics”. Perroux showed brilliantly that in real life, the primacy of politics over economics is not only useful but it is also inevitable, and besides the fact that it always exists, regardless whether this government recognizes this or not. Perroux analyzed the argument in detail neoliberals, revealing its inconsistency and illogicality on a purely logical basis and at the theoretical level. Francois Perroux not only analyzed the modern economic situation, discarding the simplistic optics “metaphors of the clock”,but he also outlined illiberal prospects from the perspective of an alternative economy development, predicted an imminent and catastrophic crisis throughout the liberal world economic system. Perroux's work devotes a lot of space to the ecological and biological factors, as well as geo-political and ethnic categories, whose influence, according to “unorthodox” economic theory, is sometimes not only extremely important, but also decisive.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Tree Selection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outlined in very general terms the contours of the two economic approaches each of which has many variants, nuances, varieties, types, etc. We wanted to emphasize two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First, economic doctrines are a reflection of philosophical ones theories, the application of some general intellectual and spiritual principles towards the economic level of society, and are not independent and autonomous disciplines endowed with autonomous logic. Therefore, it is one or more to choose another economic model is implicitly hidden by a deeper, purely metaphysical one choice — choice between “clock metaphor” and “tree metaphor”, between “living” and the “non-living” cosmos, between understanding “man” as the goal of all things and understanding man as a means for something greater, more spiritual and more sublime than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Secondly, alternative “unorthodox” economics is not anarchic and nihilistic, abstractly romantic utopianism, whose criticism of liberalism irresponsible and whose theories are obviously marginal. No, the tradition is alternative the economy is intellectually complete; it has many historical ones schools and among its representatives are brilliant and extremely serious scientists, sociologists, economists, philosophers, etc., whose authority they dare not challenge even their liberal and “orthodox” opponents.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are increasingly hearing the statement: “the economy must be approached only by economic standards”. This would seem obvious, even tautological the statement is actually an absolute lie. Economics — is continuation of politics, ideology, even if it is in words denied. And what's more, those who choose “the clock metaphor” really dislike it admit this and publicly declare your choice. This is especially true characteristic of those societies where individualism is quite random and an exceptional phenomenon (and this is exactly the case with Russian society) and therefore, the frankness of liberals may very likely end in their complete end rejection and rejection. But still this does not give them any right to lie. The economy should be approached only with political ones  and by ideological standards.Economics — is a global sphere confrontations, as well as all other levels of social and political life. Here, as elsewhere, the choice of the final goal is determined from purely spiritual ones or anti-spiritual positions.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I would like to say to all those who intuitively or consciously choose “a metaphor for wood”, — for everyone “ours”: we have a harmonious and thoughtful economic one the doctrine is free from both Marxist and liberal capitalist dogmatics. Alternative, “unorthodox” economics — is bland a working model, as those exceptional periods of European history have shown —and especially the histories of Germany, Italy, Spain, Portugal, etc. — when it was possible to at least partially implement elements of an alternative economy in practice. It's time to clearly tell our opponents — we are not dreamers, ours doctrines are realistic and thoughtful, and if they are all oriented, the first the queue is for spirit, for life, for the great ideals of the church, people, nation, state and in fairness, this does not mean that these are chimeras or unrealistic ones fantasies. Every,whoever chooses the Tree symbolically chooses the Tree of Life, Axis of the World, Sacred Pole of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first published in the newspaper </w:t>
      </w:r>
      <w:r>
        <w:rPr>
          <w:rFonts w:ascii="Calibri" w:hAnsi="Calibri" w:cs="Calibri" w:eastAsia="Calibri"/>
          <w:color w:val="auto"/>
          <w:spacing w:val="0"/>
          <w:position w:val="0"/>
          <w:sz w:val="22"/>
          <w:shd w:fill="auto" w:val="clear"/>
        </w:rPr>
        <w:t xml:space="preserve">«Our Contemporary»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