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Abaddon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centre of our Milky Way Galaxy called Abaddon.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Abaddon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their foreheads. It is clear that this is a demon, fallen or black star that is directly connected to the Armageddon Software. The Black Star Abaddon in the centre of our Milky Way is what holds together the 666 Beast configuration along with the Yahweh Matrix that creates the inorganic four, the YHWH Matrix and this feeds off of living creatures and sends the life force back to the black hole entities. As we have been talking about the shift that is occurring with the planetary staff, the planetary staff of Earth was aligned to the Black Star Abaddon in the centre of the Milky Way. This is shifting now. We will be addressing this issue in this evening's meditation and this is why I have updated you with this in more detail so that you have context for the current theme on going that is clearing Yahweh matrix links out of the human genetic record with the transmission of the Blue Feathers of Aquaferion. Thanks so much for listening. (End recent Community Update - Transcript)[1]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leads back into the black hole system from a Black Star that is located in the center of our Milky Way Galaxy called Abbadon.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Abbadon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Abbadon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Abbadon in the center of the Milky Way. This artificial axial tilt in the planet is shifting its alignment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