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he Atthakavagga, which is the fourth and oldest section of the Sutta Nipata. Most but not all of the Sutta-Nipata is very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know if there is such a source on the Internet, but some other archaic suttas are the Dighanakha Sutta of the Majjhima Nikaya and the central, non-mythological section of the Sakka-Panha Sutta of the Digha Nikaya. Unfortunately I may have spelled the names wrong on these, but the spelling is close if not per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book called Studies in the Origins of Buddhism by G. C. Pande (published by Motilal Banarsidass) which uses some fairly good reasoning to deduce which parts of the Pali suttas are old and which are otherwise. It's worth reading by someone who already has some knowledge of the Pali texts but otherwise might be too technic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