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Father</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deity of the cabal of this world is the Demiurge, the inferior monad who emanated from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places: Enlil (Babylon); Aton (Egypt); Allah (Arabia); Yahweh or Jehovah (jewry and their younger brethren, subordinates, the christards); Brahma (Indians in the Indian subcontinent).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wandering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installation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 within the 'gentile' nation, adopting the mores and manners, if possible, of that collective and introducing it into their monotheistic madness by whatever gradualistic process (sowing the seeds of their Demiurge worshipping ideology amongst the lower orders of the nation, and simultaneously appealing to the disaffected and criminal elements to foment slave rebellions 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betters,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facto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protectors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well-being-at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the ancient world prior to the introduction of these religious fantasies into the midst of the gentiles as viruses of the culture organism replicating themselves and leaving in their wake nothing but destruction and opening up the possibility of their total usurpation).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'chosen people' are, according to Nimrod de Rosario, the presence upon the earth of Jehovah-Malkuth or the 10th Sephiroth of Jehovah, the solar aeon who is identifiable with Satan (hence Jehovah-Satan), the principal father figure of the solar system from out of whom emanated the planetary archons which are identified as 'Sephiroth', in the hebrew qabbalah. Their earthly king of the world, Sanat (Satan), Kumara, is their hidden head and the chosen people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oligarchic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hierarchically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structured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network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entity overarched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Rabbinate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entity.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hypotheses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complexes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 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evolutive processes formed into what they are and serve 'the One' the extraterrestrials who possibly(?), genetically engineered the jews as their de facto creators and who, along with their creation, are simply hypostatic forms (however arbitrarily combined) of 'the One', and partaking of his essence and consciousness serve him.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hierarchies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densifying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 as His tentacular projection of His consciousness, extending His reach into the lowest states of material density (and indeed as that same state of density, His talons are painted for appearances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encapsulate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grasp).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 father is these same hypostatic forms (Nama and Rupa), densifications of His Will, of His primordial something of His Being (</w:t>
      </w:r>
      <w:r>
        <w:rPr>
          <w:rFonts w:ascii="Calibri" w:hAnsi="Calibri" w:cs="Calibri" w:eastAsia="Calibri"/>
          <w:i/>
          <w:color w:val="auto"/>
          <w:spacing w:val="0"/>
          <w:position w:val="0"/>
          <w:sz w:val="24"/>
          <w:shd w:fill="auto" w:val="clear"/>
        </w:rPr>
        <w:t xml:space="preserve">fiat lux diabolus</w:t>
      </w:r>
      <w:r>
        <w:rPr>
          <w:rFonts w:ascii="Calibri" w:hAnsi="Calibri" w:cs="Calibri" w:eastAsia="Calibri"/>
          <w:color w:val="auto"/>
          <w:spacing w:val="0"/>
          <w:position w:val="0"/>
          <w:sz w:val="24"/>
          <w:shd w:fill="auto" w:val="clear"/>
        </w:rPr>
        <w:t xml:space="preserve">), the crystallizing false light of/as His </w:t>
      </w:r>
      <w:r>
        <w:rPr>
          <w:rFonts w:ascii="Calibri" w:hAnsi="Calibri" w:cs="Calibri" w:eastAsia="Calibri"/>
          <w:color w:val="auto"/>
          <w:spacing w:val="-2"/>
          <w:position w:val="0"/>
          <w:sz w:val="24"/>
          <w:shd w:fill="auto" w:val="clear"/>
        </w:rPr>
        <w:t xml:space="preserve">Essence.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'dark forces', are the manifestation of Him on the earth plane and these same agent hypostases,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sentient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vegetable;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perhaps beyond to the extent of his reach within the lower seven heavens).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violent father's explosive manifestation of His Will is replicated by the dark forces on the earth plane whose behaviour and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are a mirroring of His mode of being, that 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vectored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 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extraterrestrial masters, as well as perhaps the of the earth), are simply hypostases of Jehovah-Satan and therefore are partakers of His Being.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violence of all monotheism, the mind programming of the Demiurge via his agent tour who formulated these religions is the only evidence necessary to convincingly prove to the doubting Thomas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perpetually engineering chaos and confusion to perpetuate pain and misery and death as sacrifice to their deity Jehovah-Satan who feeds off the fumes of sacrifice.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violent father emanated from the Uncreated Light, but the mother goddess whose name historically varied amongst different groups of different times and places, just as the earth mother goddess (Gerda; Cybele; the mother goddess, the source from which all emanates and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Itself/Herself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is thus the true God antecedent to and yet simultaneous with the explosion of the violent father as this is the being which is Eternity itself beyond and independent of (non-dependent upon) spatio-temporality, the existence of the essence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Trinitarian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portrays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 hypostatic aspects (the mother or 'holy ghost'; the father or Demiurgic monadic principle and the son thereof, of the formation of rupa (form), and nama (nama), or the verbum's expostulations/ejaculations into the source of the grand puta of the Uncreated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disregards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Unmanifest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 the 'creation', and the creator Himself. It purports to hegemonically cancel out or negate the pre-existence of Time and that which exists independently of time and therefore has the function, does this monotheistic Demiurgic weltanschauung of violent father worship, of restricting the consciousness of its adherence (i.e. its slaves), to 'the world', and its transience of 'coming to be and passing away'.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to rest from the grip of the Demiurge the possibility of liberty from his grasp of the Spirit.</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destiny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Abel, the hypocritically humble devotee of 'the One'.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