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4"/>
          <w:position w:val="0"/>
          <w:sz w:val="24"/>
          <w:shd w:fill="auto" w:val="clear"/>
        </w:rPr>
        <w:t xml:space="preserve">Temporalizing</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2"/>
          <w:position w:val="0"/>
          <w:sz w:val="24"/>
          <w:shd w:fill="auto" w:val="clear"/>
        </w:rPr>
        <w:t xml:space="preserve">Temporality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world of appearances in which are immersed the captive Spirits as a Heraclitean flux of illusion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constitutes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differentiated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manifold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mayavic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veils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bombarding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senses.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This perpetual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bombardment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modality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warfare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sabotaging and undermining they who have the potentiality to vacate their matrix prison.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20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have become subjected to this process of debasement of their consciousness with the 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animic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instinctive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superseding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of the suprarational consciousness which is 'reverted' as Rosario has termed it, their focus being on 'the world' of entities and away from these blinds of the Demiurge with their multitudinous colors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shapes,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'rupa'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hinduism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matter 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Heidegger's terms 'temporalizing temporality' a condition of consciousness of the 'race of the fleeting man' or he who dwells in the moment not in Eternity.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dictates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every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movement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reactive, 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causality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impinges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 has made of himself a 'robot in the Demiurge' and insofar has become captured by 'the One' being forced to live a blind life without his gaze shifted toward the Actual Infinite and away from the false with His gaze shifted toward the actual infinite and away from the false infinite of the 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immanentization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transcendental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interiorization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 will of 'the One' which assimilates him within the evolutive current of the Demiurge, becoming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merged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fellow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semi-conscious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beings 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quasi-organic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mineral;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vegetable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mineral;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vegetable;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human and various crossings and mixtures of their witchcraft designed to demonstrate their 'godly' </w:t>
      </w:r>
      <w:r>
        <w:rPr>
          <w:rFonts w:ascii="Calibri" w:hAnsi="Calibri" w:cs="Calibri" w:eastAsia="Calibri"/>
          <w:color w:val="auto"/>
          <w:spacing w:val="-2"/>
          <w:position w:val="0"/>
          <w:sz w:val="24"/>
          <w:shd w:fill="auto" w:val="clear"/>
        </w:rPr>
        <w:t xml:space="preserve">nature).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6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transcendent Time of the Demiurge which is the emanation of 'the One' as mirrored ('as above so below') by the microcosm that is the soul-body-Spirit complex (should the Spirit be present at all?) and the microcosm being insufficiently oriented toward the Origin and being beguiled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transience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merged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precipitates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 down-going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shift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false infinite, the indifferent the differentiated manifold of appearances.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1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Contrasted with the man who is capable of establishing an 'imminent time' of his own, an autonomous space or </w:t>
      </w:r>
      <w:r>
        <w:rPr>
          <w:rFonts w:ascii="Calibri" w:hAnsi="Calibri" w:cs="Calibri" w:eastAsia="Calibri"/>
          <w:i/>
          <w:color w:val="auto"/>
          <w:spacing w:val="0"/>
          <w:position w:val="0"/>
          <w:sz w:val="24"/>
          <w:shd w:fill="auto" w:val="clear"/>
        </w:rPr>
        <w:t xml:space="preserve">topos </w:t>
      </w:r>
      <w:r>
        <w:rPr>
          <w:rFonts w:ascii="Calibri" w:hAnsi="Calibri" w:cs="Calibri" w:eastAsia="Calibri"/>
          <w:color w:val="auto"/>
          <w:spacing w:val="0"/>
          <w:position w:val="0"/>
          <w:sz w:val="24"/>
          <w:shd w:fill="auto" w:val="clear"/>
        </w:rPr>
        <w:t xml:space="preserve">that separates him from the world of appearances, who is capable of building a fortress of the mind which enables his segregation from the world, a direction of himself from the overarching 'hegemonic' influence of 'the One' and to thereby overcome the 'temporalizing temporality' of His will, avoiding the condition of Spiritual reversion that is the 'fate' he, Jehovah-Satan, would meet out to his slaves and minions; that of an assimilation of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vampiric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absorbing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perpetuating perpetuating Himself in the cabal of dark forces all of whom operate in the principle of vampirism of the life force of others not having their place in Eternity.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transcendent man, he has oriented himself to eternity and who has managed to segregate himself in his fortress amidst the valplads alone has the possibility of preserving his Immortal Spirit whose immortality (conditional upon such processes) is contingent and not certain. Only through the ascetic path the initiate, through the intensity of struggle and hardship may the 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transcendence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reclusive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asceticism,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contemplated prayer and general lack of challenge both spiritual and physical is simply a willful apathy in 'sickness unto death', allowing oneself to be a passive object or 'docile body' rending oneself a sacrifice to Jehovah-Satan through a deliberate </w:t>
      </w:r>
      <w:r>
        <w:rPr>
          <w:rFonts w:ascii="Calibri" w:hAnsi="Calibri" w:cs="Calibri" w:eastAsia="Calibri"/>
          <w:i/>
          <w:color w:val="auto"/>
          <w:spacing w:val="0"/>
          <w:position w:val="0"/>
          <w:sz w:val="24"/>
          <w:shd w:fill="auto" w:val="clear"/>
        </w:rPr>
        <w:t xml:space="preserve">abulia </w:t>
      </w:r>
      <w:r>
        <w:rPr>
          <w:rFonts w:ascii="Calibri" w:hAnsi="Calibri" w:cs="Calibri" w:eastAsia="Calibri"/>
          <w:color w:val="auto"/>
          <w:spacing w:val="0"/>
          <w:position w:val="0"/>
          <w:sz w:val="24"/>
          <w:shd w:fill="auto" w:val="clear"/>
        </w:rPr>
        <w:t xml:space="preserve">(lack of will); </w:t>
      </w:r>
      <w:r>
        <w:rPr>
          <w:rFonts w:ascii="Calibri" w:hAnsi="Calibri" w:cs="Calibri" w:eastAsia="Calibri"/>
          <w:i/>
          <w:color w:val="auto"/>
          <w:spacing w:val="0"/>
          <w:position w:val="0"/>
          <w:sz w:val="24"/>
          <w:shd w:fill="auto" w:val="clear"/>
        </w:rPr>
        <w:t xml:space="preserve">apatheia </w:t>
      </w:r>
      <w:r>
        <w:rPr>
          <w:rFonts w:ascii="Calibri" w:hAnsi="Calibri" w:cs="Calibri" w:eastAsia="Calibri"/>
          <w:color w:val="auto"/>
          <w:spacing w:val="0"/>
          <w:position w:val="0"/>
          <w:sz w:val="24"/>
          <w:shd w:fill="auto" w:val="clear"/>
        </w:rPr>
        <w:t xml:space="preserve">(lack of concern), or regard for one's population or perpetuation of himself (and </w:t>
      </w:r>
      <w:r>
        <w:rPr>
          <w:rFonts w:ascii="Calibri" w:hAnsi="Calibri" w:cs="Calibri" w:eastAsia="Calibri"/>
          <w:i/>
          <w:color w:val="auto"/>
          <w:spacing w:val="0"/>
          <w:position w:val="0"/>
          <w:sz w:val="24"/>
          <w:shd w:fill="auto" w:val="clear"/>
        </w:rPr>
        <w:t xml:space="preserve">agnosia</w:t>
      </w:r>
      <w:r>
        <w:rPr>
          <w:rFonts w:ascii="Calibri" w:hAnsi="Calibri" w:cs="Calibri" w:eastAsia="Calibri"/>
          <w:color w:val="auto"/>
          <w:spacing w:val="0"/>
          <w:position w:val="0"/>
          <w:sz w:val="24"/>
          <w:shd w:fill="auto" w:val="clear"/>
        </w:rPr>
        <w:t xml:space="preserve">) lack of knowledge of</w:t>
      </w: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consequences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inertia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selfpreservation.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formula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fleeting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flees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stretches</w:t>
      </w:r>
    </w:p>
    <w:p>
      <w:pPr>
        <w:spacing w:before="146"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out in obsequiousness on his prayer mat in relative stillness. His consciousness he believes, rests with 'the Lord' or 'the mother of god' and yet it is simply with the Demiurge that he rests as a weakened animal is consumed by the voracious moth of a larger and more vicious animal. This 'man' if such he may be called, is the archetype of the priest who seeks union with 'the 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depends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perspective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continuance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 being merged with the Demiurge, Jehovah. Yet the absurdity lies in the fact of this process, leading of necessity to his extinction via emergent in immersion in 'the One'.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transcendent man, by contrast, finds his place in Eternity through an antagonism to 'the 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developing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divorcing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 transcendent Time and merging himself in the self-created space of His own imminent time oriented toward the Origin.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