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Norman</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Rockwell's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4"/>
          <w:position w:val="0"/>
          <w:sz w:val="24"/>
          <w:shd w:fill="auto" w:val="clear"/>
        </w:rPr>
        <w:t xml:space="preserve">Dream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dream of Americana has flown and is no longer a possibility for the Aryan race under the current conditions of this world and it is simply a meaningless pursuit of folly to endeavour to attain this putative and delusive 'good'. The 1950s middle class puritanical worldview is embodied in forms of culture that can only be considered crudely materialistic and hedonistic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paradox</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neuroticism: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fanatical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simultaneously keeping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secrets',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alcoholism;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drug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addiction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 some other form of obsession with mother matter and false appearances, a samsaric consciousness oriented toward the tangible and perishable and nothing beyond).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8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'dream', could only be conceived of in the judeo-christian mind, that of an obsessive focus on the material plane of 'the creation', tending the garden of Gethsemane and engineering the architecture of their 'kingdom of heaven on earth'. This translates into the creation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plantation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servants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self-genuflection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2"/>
          <w:position w:val="0"/>
          <w:sz w:val="24"/>
          <w:shd w:fill="auto" w:val="clear"/>
        </w:rPr>
        <w:t xml:space="preserve">self-righteousness.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low state of being which purports to be 'heaven-sent', is the simulacrum of spirituality 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Piscean age of ultra-violence and which has served as a vehicle of that ultra-violence.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predisposed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outward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manifestations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 will to power, has had conferred upon it an ideological harness in the form of christ-insanity which jewry has established as a mechanism of enslaving, a useful beast of burden in the person of the Aryan race which has, eo ipso, been converted into nothing more than an extension of the 'chosen people', of the Demiurge, the god of matter and the phenomenal </w:t>
      </w:r>
      <w:r>
        <w:rPr>
          <w:rFonts w:ascii="Calibri" w:hAnsi="Calibri" w:cs="Calibri" w:eastAsia="Calibri"/>
          <w:color w:val="auto"/>
          <w:spacing w:val="-2"/>
          <w:position w:val="0"/>
          <w:sz w:val="24"/>
          <w:shd w:fill="auto" w:val="clear"/>
        </w:rPr>
        <w:t xml:space="preserve">plane.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dupe Norman Rockwell type christian, hiding behind his white picket fence, is the archetype of the christian ideal, hiding in this privileged world of falsehood and hoarding his wealth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pointing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judgment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interested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 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4"/>
          <w:position w:val="0"/>
          <w:sz w:val="24"/>
          <w:shd w:fill="auto" w:val="clear"/>
        </w:rPr>
        <w:t xml:space="preserve">they</w:t>
      </w:r>
    </w:p>
    <w:p>
      <w:pPr>
        <w:spacing w:before="0" w:after="0" w:line="360"/>
        <w:ind w:right="0" w:left="115"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otherwise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crude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greed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advantage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2"/>
          <w:position w:val="0"/>
          <w:sz w:val="24"/>
          <w:shd w:fill="auto" w:val="clear"/>
        </w:rPr>
        <w:t xml:space="preserve">seeking).</w:t>
      </w:r>
    </w:p>
    <w:p>
      <w:pPr>
        <w:spacing w:before="0" w:after="0" w:line="291"/>
        <w:ind w:right="0" w:left="115" w:firstLine="0"/>
        <w:jc w:val="left"/>
        <w:rPr>
          <w:rFonts w:ascii="Calibri" w:hAnsi="Calibri" w:cs="Calibri" w:eastAsia="Calibri"/>
          <w:color w:val="auto"/>
          <w:spacing w:val="0"/>
          <w:position w:val="0"/>
          <w:sz w:val="24"/>
          <w:shd w:fill="auto" w:val="clear"/>
        </w:rPr>
      </w:pP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dream is that of the archetype of the bourgeois pig who lazily lounges about in comparative ease and luxury and condemns others to death through exclusion by money manipulation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save money,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dream of Rockwell is that of the bourgeois pig: uptight, narrow-minded; myopic and petty; incapable of living and letting live, and incapable of focusing his conscious awareness on higher pursuits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pseudo-spiritual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'objectivity',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 empty head blows hard and talks loud, saying nothing, which is his natural predilection for pompous posing of moral superiority. A wet blanket on the earth, he lives to suppress the existence of others, denying them, through his control of the slave architecture of Abrahamic religion, their ability to achieve their full potential with his monopoly on the functions of </w:t>
      </w:r>
      <w:r>
        <w:rPr>
          <w:rFonts w:ascii="Calibri" w:hAnsi="Calibri" w:cs="Calibri" w:eastAsia="Calibri"/>
          <w:color w:val="auto"/>
          <w:spacing w:val="-2"/>
          <w:position w:val="0"/>
          <w:sz w:val="24"/>
          <w:shd w:fill="auto" w:val="clear"/>
        </w:rPr>
        <w:t xml:space="preserve">society.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