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Individuality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
          <w:position w:val="0"/>
          <w:sz w:val="24"/>
          <w:shd w:fill="auto" w:val="clear"/>
        </w:rPr>
        <w:t xml:space="preserve">Versus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2"/>
          <w:position w:val="0"/>
          <w:sz w:val="24"/>
          <w:shd w:fill="auto" w:val="clear"/>
        </w:rPr>
        <w:t xml:space="preserve">Individuation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Western world prides itself on individualism, which coheres with the plan of Richard Coudenhove von Kalergi, that of 'replacing a nation of peoples with a nation of individuals' in other words, destroying all biological and organic identity and substituting it with an artificially constructed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hodgepodge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'volk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Hitler.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Individualism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posted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standard or goal for all to aspire to, and especially under the rubric of monotheism, which is adduced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distinct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dialectic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(individualism)</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right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(monotheistic religion), thereby superimposing a 'one-size-fits-all identity', on the mass of undifferentiated </w:t>
      </w:r>
      <w:r>
        <w:rPr>
          <w:rFonts w:ascii="Calibri" w:hAnsi="Calibri" w:cs="Calibri" w:eastAsia="Calibri"/>
          <w:color w:val="auto"/>
          <w:spacing w:val="-2"/>
          <w:position w:val="0"/>
          <w:sz w:val="24"/>
          <w:shd w:fill="auto" w:val="clear"/>
        </w:rPr>
        <w:t xml:space="preserve">chaos.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True individuality is thus negated through these false alternatives wherein anyone can arbitrarily select to be anything, and yet in actuality have no concrete means for the reification of any actual identity and, on the other hand, they are straight-jacketed into the prefabricated garments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narrow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religious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rigidly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regulations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priestly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despots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micromanage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movement.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adhering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pact of the synarchy thus may be an 'individual', within its narrow parameters and with the permission of the priest caste only.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individuality, or the inner being of the person, their proper nature, cannot be made manifest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regime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terrorism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information,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intervention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rather, into the consciousness of the individual and therefore the individual is incapable of attaining individuation or segregation from the collective mass mind and the egregores of the culture pact which superimposed these egregores upon him through coercing immersion within the psychic-enclaves wherein the egregores are conjured and have their being (e.g. churches and other religious institutions as well as secular topoi such as bars and clubs, all of which enclaves have their psychic atmosphere conducive to assimilation of the individual within the collective hive mind structure).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self-segregation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follows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Kaivalya, is stifled and suppressed by the cabal through its censorious hostility to all of those 'Other' to 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zombie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automaton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 independent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energetic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substrate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 feed the Demiurge who feeds upon them their captive Spirit.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earlier epoch, people had their place within the larger society and were able to manifest their proper destiny, to fulfill occupations that corresponded to their merit and resonated with their bio-spiritual essence, their blood memory. In the contemporary epoch, all one must do is undertake a series of courses in any subject and, assuming they have the physical capacity to receive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approval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carry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involuntary,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tasks,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rudimentary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tasks, and these in accordance with the kosher established systems of praxis, the ways and means of carrying out the mundane tasks of their kosher system of slavery, the Abrahamic slave architecture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approximate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inner nature in its manifestation in the form of 'occupation', or 'fach'.</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genius of the Aryan stagnates under the iron bonds of the kosher matrix and his blood is squeezed from his captive form to ever greater degrees over the course of time, rendering him 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husk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consumed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Individuality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hardly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recognized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best a poor vehicle of self-actualization and typically an undue restriction of the inner being or proper nature of the person who is, according to the vampire economy of the slave system, a more mere instrument of commerce by which is meant a living sacrifice whose bioenergy is 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breath,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its overlord, all conferring upon their master their own vital essence through blindly and self-</w:t>
      </w:r>
    </w:p>
    <w:p>
      <w:pPr>
        <w:spacing w:before="0" w:after="0" w:line="360"/>
        <w:ind w:right="5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delusively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attaining,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'immortality',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fusing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rituals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 in masonic lodges and other Illuminati orders superintended by the jews as the arbiters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evil'.</w:t>
      </w:r>
    </w:p>
    <w:p>
      <w:pPr>
        <w:spacing w:before="0" w:after="0" w:line="292"/>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Individuality thus is a non-entity within the system and a mere simulacrum, and the only potency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 manifests the will and mind of the citizen slave in a rough and discordant manner.</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6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past incarnations the being may have been a woman but, a warrior rather, but no, now a mere mercenary soldier and, rather than fighting for his own race, fights against his race and for the enemies he had to, he had fought against in past lives. Else he is a paid spy of the police 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suppress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(snitch)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followers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derive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currency in exchange for violating the survival of his race and culture.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it is of little moment to attempt to adhere, achieve any self-actualization within the context of the modern world as a probability that one may attain anything reflective of his inner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minimal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bias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probable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achieve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nothing worthy of his inner nature.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he must, should he aspire to attain anything worthy of the name, divorce himself from society either to live the contemplative life as a Roman in exile from ancient Rome or as Machiavelli at a later epoch. Else he must prepare to combat the enemy-or both. Indeed the path of realization can be attained simultaneously and best through an active combat against the foe and as a 'man against Time' and against the Demiurge through the active path of a Vama Marg. Such as the way of the ancestors and they who, in their confused minds beguiled by the delusions of the phenomenal world and the synarchic culture, believe they will be able to attain anything worthy of the name within its rigid structures, and, even should it be a vehicle of achievement as in the traditional cultures of old though divested of their spiritual 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anything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worthy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grasping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straws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futile endeavour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pursue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fruits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endeavour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desiccated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have become inedible, yielding no nourishment.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the path of Kaivalya is available for those who seek the Origin and this derivative prison planet has little in the way of offering at least under its current conditions and thus one must seek a means of transmuting both himself and the earth as the Hyperborean ancestors of old employing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lithic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utilizing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telluric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liberating spaces from the abrahamic and globalist system of slavery, to occupy them and to defend them as means of transmitting the materialized Terra into Gaia and tearing apart the synarchic installations which serve to keep all in lowest density.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