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Hyperborea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preceded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excretion.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higher subtlety is that which pre-existed the densification of the higher, that which exists still yet is overlaid with the film of the blind god Jehovah as his sclerosis covering over his own eyes.</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projecting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grenade exploding in the realm of Eternity raining down upon the immortals and other higher beings who dwell in eternity his shrapnel of pain and death, finitude, generation and corruption, a limitation of their existence, in some cases their death, in others simply a gauze of the cosmic spider's webs easily brushed aside by such as the immortals.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voluntarily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involution,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descend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remove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busily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instructions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trapping within the material plane the captive Spirits of higher dimensions and absorbing and reabsorbing the multifarious lifeforms who existed within the Demiurgic multiverse (universe?</w:t>
      </w: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pluridimensional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preexisted its being).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the Immortals, had descended through voluntary choice into the material plane, into physical</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interbreeding</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anthropoid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created by the Demiurge and who had served him as food in far-off Lemuria, cycling in the wheel of Kalachakra as so much compost of inferior matter. The transmission of Spirit to these same beings instigated their metamorphosis from their heretofore lower level, lower state of subhumanity into that of the animal-man hybrid which exists today.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49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global migrations of the Hyperboreans visiting upon the captive slaves since their spiritual elevation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prima</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nocta</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parthenogenetic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plasmation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intelligence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 transmuted the earth into a state of greater enlightenment and a step away from the barbarous condition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Lemurian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deposited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Lemuria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'Yahweh collective', of negative alien entities, the reptilians and insectoids and mantid aliens, along with their grey alien slave minions; products of genetic engineering and to serve the collective and</w:t>
      </w:r>
      <w:r>
        <w:rPr>
          <w:rFonts w:ascii="Calibri" w:hAnsi="Calibri" w:cs="Calibri" w:eastAsia="Calibri"/>
          <w:color w:val="auto"/>
          <w:spacing w:val="40"/>
          <w:position w:val="0"/>
          <w:sz w:val="24"/>
          <w:shd w:fill="auto" w:val="clear"/>
        </w:rPr>
        <w:t xml:space="preserve"> </w:t>
      </w:r>
      <w:r>
        <w:rPr>
          <w:rFonts w:ascii="Calibri" w:hAnsi="Calibri" w:cs="Calibri" w:eastAsia="Calibri"/>
          <w:color w:val="auto"/>
          <w:spacing w:val="0"/>
          <w:position w:val="0"/>
          <w:sz w:val="24"/>
          <w:shd w:fill="auto" w:val="clear"/>
        </w:rPr>
        <w:t xml:space="preserve">their father of violence, Jehovah-Satan, as their slave labour and sustenance via sacrifice.</w:t>
      </w:r>
    </w:p>
    <w:p>
      <w:pPr>
        <w:spacing w:before="38" w:after="0" w:line="360"/>
        <w:ind w:right="49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Aztec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Druidic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Lemurian barbarity which was put a stop to by the Hyperboreans destroying the priest caste and subjugating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remnant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Zadokite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Melchizedek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escaping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farflung reaches of Terra, the materialized Gaia of third density.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Hyperborean empires were, in post-Diluvian times, conferred upon their charges handing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stewardship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Promethean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Aryans who inherited the kingdom of Atlantis and perhaps Lemuria itself.</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retaliation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decimating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Atlantis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 corrupting its priest caste through infiltration and internecine intermixture was undergone as means of decapitating the power of the Aryan on the continent, once submerged through the sonic weapons of the 'Yahweh collective' as is related in the OAHSPE Bible of the 33rd degree Freemason John Newborough. The sinking of the Aryan enclave precipitated yet further migrations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myth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Enuma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Babylon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Noah's </w:t>
      </w:r>
      <w:r>
        <w:rPr>
          <w:rFonts w:ascii="Calibri" w:hAnsi="Calibri" w:cs="Calibri" w:eastAsia="Calibri"/>
          <w:color w:val="auto"/>
          <w:spacing w:val="-4"/>
          <w:position w:val="0"/>
          <w:sz w:val="24"/>
          <w:shd w:fill="auto" w:val="clear"/>
        </w:rPr>
        <w:t xml:space="preserve">Ark.</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His-story of the world begins at this time with the primordial and archaic world being concealed and overlaid with a scleral covering of textual distortion and the ruination and corruption of sacred sites by the 'chosen people', and their minions, the ancient His-story (the actual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fabulous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narratives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re-turn to first Hyperborea is the intention of the Hyperboreans and a transition towards a spiritualized earth of more subtle density towards a sustainable world of a harmonious nature employing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not the few exclusively. The return to first Hyperborea will be a transition toward a world of empowerment and a strengthening of the mind; body, and soul instead of a debasement and 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self-empowerment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ipso rather than a self-sacrifice for the base ends of hypocritical parasites and the perpetuation of their slave system.</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serving 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self-gratification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 name of 'god' indeed their only form of sincerity, serving the god of matter through a devotion to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 Aryan race and the Aryan race alone who are able to reorient the world's population towards this end as they alone possess the blood memory of first Hyperborea to a sufficient degree of strength, oriented in essence toward the higher and towards harmonious forms of action according to their own nature of a harmonious kind, minimizing harm and maximizing benevolence towards others worthy thereof; recognizing error and distortion and seeking to rectify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corrupted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affairs,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doctrines;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errors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especially themselves, always placing their collective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in advance of their own transient and particular ends.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greater share of the blood memory, predisposes them to act and any deviation from this 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wrong;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doubt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rectify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perceived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acknowledged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errors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judgment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Litr Godi (blood of the gods, of the Hyperboreans), is as a compass pointed towards the North, toward the polar light of midnight, towards the Eternal planes of Hyperborea.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he commits error, he senses the wrong of his deeds and when he acts rightly, he is resistive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righteous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 graal stone that fell from Lucifer's crown is his possession and serves as the beacon of the light of Truth, directing him towards Eternity and assisting others in following the Northwards pointing needle, magnetized towards the extreme region of the North beyond the borders of the limitation of the Demiurge, beyond the spatio-temporality of His matrix prison of densified aether, the crystallization of Spirit into His substance.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Hyperboreans and their fallen descendants ('fallen' in terms of ontological status), show the way towards Hyperborea and they who follow them are wise to do so. Within the fallen world of densification and materialization, the world of Satan-Jehovah, they have become corrupted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deviated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destruction through the strategy of confusion on the part of the devotees of the Demiurge, their cultural distortion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blinds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distract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 those, by they who are able to penetrate the skein of tangled spider's webs of aetheric substance obscuring their sight.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they who possess the graal, the stone of Lucifer are able to transcend the lower states of distortion of aether which the Demiurge and his hierarchy of agents have enmeshed their captive Spirits within. They alone, like Frodo in Mirkwood, may cut through the webs of the lower astral and with their sword Sting overcome their base state of existence living within the Valplads. The battlefield of the earth. They will, being Aryan, seek to cut free the other captive Spirits, they who are receptive, and they who are not, they will make whatever efforts are reasonable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effort, 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discharged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obligation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sleepers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 or slumber for oblivion and await their extinction at the hands of the demons of Chang- </w:t>
      </w:r>
      <w:r>
        <w:rPr>
          <w:rFonts w:ascii="Calibri" w:hAnsi="Calibri" w:cs="Calibri" w:eastAsia="Calibri"/>
          <w:color w:val="auto"/>
          <w:spacing w:val="-2"/>
          <w:position w:val="0"/>
          <w:sz w:val="24"/>
          <w:shd w:fill="auto" w:val="clear"/>
        </w:rPr>
        <w:t xml:space="preserve">Shambhala.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Hyperborea will be the dwelling place of they who have managed to activate the blood memory,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activate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atrophy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 the wheel of incarnation, grounded to fragments in Grotti's mill.</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