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Christ-Insanity: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Counter-Tradition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worldview of christ-insanity purports to be a 'Tradition', in the sense of a fixed and stable 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constellated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narrative: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which is written therein in this book (or 'Byblos', which is the Greek etymological derivation of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interpreted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literally,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labelled 'heretics', to be ultimately destroyed according to the will and motivation of the christard and their jewish masters.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purports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aforementioned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However, 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article,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fact, but is simply an invention of the jews as a mind-controlled formula for global control and the harvesting of the bioenergy of the population.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traditions of the Aryan race and, indeed, the traditions of all (all of whom, all of which derive therefrom as 'crepuscular remnants'), were distorted and perverted throughout the millennia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transformed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syncretized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spread itself through the ultra-violence of the sword and in modern times, the gun. The deception of the creed and its priestly caste proponents has served to con fools into dying for its false promises and to utilize these fools as instruments to tear down their betters and to install their despotism in the name of 'god'. The claims propounded by the priests of the order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Melchizedek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pontiffs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(pontifex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maximus),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bridge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stolen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robbed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the prior aristocratic creeds of the Aryan race over the world transmuting pure gold into base metal via black magic manipulation.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2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one of the functions of the counter-tradition of christ-insanity and what makes it a 'counter-tradition',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oppositional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actual tradition which preceded it and in which fragments of the primordial tradition become assimilated into 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via assimilation and via distortion, absorbing into itself diamonds of truth and mingling it with garbage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mulch,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globe and has transformed the world in its own image molding the ocean of Pisces into a tear and blood- stained epoch of irrationality and ignorance.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proponents of the True Tradition, that of Hyperborea, the concealed and buried gnosis of the ancient Hyperboreans, have given battle throughout this age, throughout this, the His-story of christ-insanity and have done their utmost to prevent the destruction of the memory of the captive slaves of the priest caste of Abraham, the black magicians of Zion who concealed themselves behind the mask of christ and his 'sacrifice'. The Elders of Zion, of the Pharisees has caused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metastasization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tumour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collapse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grandiose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Bible',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enlightened,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 mere tear-stained letters written in the alien soul of hebrew by the scribes of Jehovah-Satan.</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left-wing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atheistic materialists and the Abrahamic monotheists has nearly exhausted itself.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threadbare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unravelled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hermeneuticists and scholars and their creed is thus exposed to be nothing but fiction.</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salvation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salvation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 is violence and physical brutality. Therein lies the dogma of the rabid dogs of christ foaming at the mouth, fearing hellfire and damnation should they not coerce the world to 'bow its head and bend its knee', before their so-called 'god of Israel'.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frenzied paroxysms of the end times reverberate through the zealous mass of cowardly sheep and would-be lions (gelded slaves of Judea as they are). They await their doom, sensing its inevitability and their loss of power fading just as the darkness of the world fades away under the rays of the bleak sun ushering in, black sun, ushering in the new aeon of Aquarius.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tidings',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tidings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prescription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creed of egalitarianism, of an impossible equality wherein 'all must be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for 'the gentiles', with jewry ruling over all for themselves as a set-apart nation superintending over and micromanaging the slaves. Such a two-tiered relationship between Aryans and jews along with its morality of 'the last will be first and the first will be last', is an inversion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counter-traditional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 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tables.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Commandments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 "The Law Code of Manu".</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despotic demands of an alleged almighty deity purport to supersede and negate the wisdom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aristocratic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heroic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encoded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principles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enforcing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 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priest-caste,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unquestionable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totalitarian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allegedly divinely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inspired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administration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vested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 The True Tradition of the Aryan is foreign to this thinking and this counter-tradition has been entangled through clandestine means therewith in order to attempt a neutralization of their enemies, deceiving them into identifying with a distorted image of themselves and their </w:t>
      </w:r>
      <w:r>
        <w:rPr>
          <w:rFonts w:ascii="Calibri" w:hAnsi="Calibri" w:cs="Calibri" w:eastAsia="Calibri"/>
          <w:color w:val="auto"/>
          <w:spacing w:val="-2"/>
          <w:position w:val="0"/>
          <w:sz w:val="24"/>
          <w:shd w:fill="auto" w:val="clear"/>
        </w:rPr>
        <w:t xml:space="preserve">Tradition.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Christians", says the white slaves of Judah as they cling to their books of Semitic witchcraft.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our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stiff-necked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stubborn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ignorance has them turn their back on their own kind and indeed leads them to seek their death, the death of their own population, their minds ossified with semitic theology.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counter-tradition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restrictive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narrow-minded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creed</w:t>
      </w:r>
      <w:r>
        <w:rPr>
          <w:rFonts w:ascii="Calibri" w:hAnsi="Calibri" w:cs="Calibri" w:eastAsia="Calibri"/>
          <w:color w:val="auto"/>
          <w:spacing w:val="0"/>
          <w:position w:val="0"/>
          <w:sz w:val="24"/>
          <w:shd w:fill="auto" w:val="clear"/>
        </w:rPr>
        <w:t xml:space="preserve">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eliminate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eliminate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eliminate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 this context the supporters of this cause (making themselves causes of the cause), must also be eliminated if only at the highest levels of power. The true tradition of the Aryan exists still and will soon manifest in its glory over the world. The higher forces of Hyperborea are on its side and it amounts to a matter of time before they intervene and put a stop to the madness of the Abrahamic lunatics. The latter increase their karmic debt with each passing day and with each violation of others.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