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construcción)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Mientras los Golen marchaban con los Celtas hacia Europa el Reino de Judá, en medio Oriente, era destruido por Nabucodonosor y su población llevada en cautiverio a Babilonia en el año 597 A.J.C. Fueron liberados en el 536 y, veinte años después, en el 516, reconstruyeron el Templo de Salomón sin hallar el arca con las Tablas de la Ley. En el siglo IV fueron dominados por los griegos de Alejandro y en el siglo II se aliaron con los romanos contra los griegos (140 A.J.C.). Luego de la muerte de Julio César el Senado de Roma otorgó el título de Rey de Judea a Herodes I, en el año 37 A.J.C. y en el primer año de la Era cristiana (o en el 4 A.J.C. si se quiere) nació el Salvador, Jesús de Nazareth, el Cristo. (289)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estallar las guerras púnicas; en el año 264 A.J.C., los Golen creyeron llegada la oportunidad de dar cumplimiento a las Profecías. (Página 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continuación el gobierno de Cartago, siguiendo las instrucciones de los Sacerdotes Golen, encargó en el año 237 A.J.C. a Amílcar Barca la conquista de España. Esta invasión, la última que iba a soportar Tartessos, fue el tema de una saga familiar de leyendas orales denominada “El Ataque de los Veintidós Golen”.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Cuenta la saga que en el año 229, mediante un hábil e inesperado repliegue de tropas, el General Barca consigue “sorprender a Tartessos dormida”, como el Perseo argivo a Medusa, y la somete a sangre y fuego. (Página 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muerte de Amílcar Barca, en el 228 A.J.C., le sucede su hijo Asdrúbal Barca, pero, tras ser asesinado en el 220 A.J.C., asume el mando del ejército cartaginés el hijo de éste, Aníbal Barca. El nieto de Amílcar invade la colonia griega de Sagunto en el año 219 A.J.C., que estaba bajo la protección de Roma, e inicia con esa acción la segunda guerra púnica, que finalizaría en el 201 A.J.C., con la rendición incondicional de Cartago. ¡Treinta años después de la destrucción de Tartessos, España se veía libre para siempre del invasor cartaginés! Pero ya era tarde para Tartessos: el nuevo ocupante romano no abandonaría la península hasta la desmembración de su propio imperio, seiscientos años más tarde.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año 30 de la Era cristiana el Verbo se hizo carne y habitó entre los hombres”. Aquel por cuya Palabra fue creado el Mundo, se vistió con el ropaje de su Arquetipo Hebreo, Malkhouth, y se manifestó a los hombres en la persona de Jesús de Nazareth.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embargo, desde el año 33 de la Era Cristiana, puede asegurarse que el Arquetipo judaico de Jesús Cristo es ahora el Arquetipo psicológico del hombre,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decir, el typo hacia el que tiende por evolución. (Página 288)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planes de la Fraternidad Blanca se van cumpliendo en todas sus partes. En el año 1000, luego de haber atemorizado a Europa con la “proximidad del Juicio Final”, los Golen avanzan un gran paso al exponer al Emperador alemán su proyecto de reconstrucción del Imperio Romano de Occidente con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 en Roma y conseguir que éste acepte desplazar la capital del Imperio de su base alemana: aunque tal proyecto no se concretaría, la idea ya estaba lanzada e influiría durante doscientos cincuenta años en los objetivos imperiales del reino alemán. (Página 110).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Sínodo de Clermont del año 1095 es empleado por el Papa Golen Urbano II, reciente prior de Cluny, para llamar a la guerra contra los infieles y liberar a la Iglesia de Oriente..." (Página 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monje benedictino Roberto recibió en 1098 la orden de retirarse a las inmediaciones de Citeaux: en el año 1100, apenas conocida la noticia de la toma de Jerusalén, el Papa Pascual II lo pone al frente de la Abadía del Cister y le encomienda la reforma de la regla cluniacense. (Página 112).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"Sobre la base de la Regula Monachorum de San Benito, él y su sucesor Alberico, introducen cambios substanciales con respecto a Cluny: los monjes vuelven al trabajo manual, se insiste con más rigor en el ascetismo y la soledad, es decir, en el secreto, y se cambia la indumentaria: en adelante los cistercienses no emplearán el hábito negro clásico de los cluniacenses y benedictinos, sino uno blanco, semejante a la antigua túnica de los Golen de las Galias romanas, y a la de los sacerdotes levitas que custodiaban en Israel el Arca con las Tablas de la Ley. En el 1112 la comunidad está lista para recibir al grupo de Iniciados que le dará su definitiva conformación: son treinta y uno, entre ellos San Bernardo con cinco de su familia, todos Golen". (112)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más importante ahora es destacar que en el año 1128, el Arca está instalada en Claraval, en poder de los más altos dignatarios de la Sinagoga y de la Iglesia Golen, en el Corazón del Colegio de los Constructores de Templos. De esta manera se desarrolló el segundo movimiento". (113)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 ese secreto fin, San Bernardo convoca en 1128 un Concilio en Troyes, en la región de Champaña, a la que asisten en su totalidad clérigos benedictinos y cistercienses: Obispos, Abades y Priores de todos los monasterios de la Orden, que vienen conscientes de la importancia del evento y desean observar de cerca a los terribles Inmortales Bera y Birsa que también estarán presentes. (113)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pues, en el año 1128, cuando Bera y Birsa celebran el Concilio Golen de Monzón, el Reino de Huelva estaba subordinado al Taifa de Sevilla. (140).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sus grandes Antepasados fueron Dioses, sus parientes cercanos no habían sido menos poderosos: su abuelo fue Kabul Khan69, el primer organizador de las tribus mongólicas y conquistador militar; y su padre, Yesügei, había tomado el apodo de Ba' atur, es decir, “el Valiente”. Su madre Hö'elün lo trajo al mundo en “el año del cerdo” de 1167, vale decir que llevaba 27 años a Federico II, nacido en 1194". (página 675).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nombre de aquel lugar era Montsegur y su Señor, así como toda su familia y sus súbditos, se contaba entre los creyentes de la Iglesia Cátara. En el año 1202 los Hombres Puros solicitaron a Ramón de Perella que hiciese construir en Montsegur un extraño edificio de piedra de forma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pentagonal asimétrica: impropia para la defensa, inadecuada para habitar, estéticamente chocante, la obra estaba concebida, sin embargo, de acuerdo a la Más Alta Estrategia Hiperbórea". (Página 126).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1202 los Golen consideran que las condiciones están dadas para ejecutar sus planes y deciden tender una trampa mortal al Conde de Tolosa, Raimundo VI: el mecanismo de esa trampa apunta a brindar una justificación para la inminente destrucción de la civilización de Oc y el exterminio cátaro; y el artificio, ideado para engañar a la presa, es una víctima propiciatoria, un monje cisterciense de la abadía de Fontfroide llamado Pedro de Castelnau". (Página 127).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principio, Inocencio III envía legados especiales a recorrer el país de Oc mientras inicia una maniobra destinada a someter al Rey de Aragón, Pedro II, al vasallaje de San Pedro, cosa que consigue en 1204: en aquel año Pedro II era coronado en Roma por el Papa, quien le entrega las insignias reales, manto, colobio, cetro, globo, corona y mitra; acto seguido le exige juramento de fidelidad y obediencia al Pontífice, de defensa de la fe católica, de protección de los derechos eclesiásticos en todas sus tierras y Señoríos, y de combatir a muerte a la herejía". (Página 127).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Inocencio III, que en 1204 lo coronara (a Pedro II) y nombrara gonfaloniero, es decir, alférez mayor de la Iglesia, ahora consideraba que él también era un hereje".(Página 129).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Pureza de Sangre era tan elevada que se hizo acreedor a una representación del Signo del Origen, la más alta distinción Hiperbórea del siglo XIII después del Gral, que fue confiado a los Cátaros occitanos. Por eso cuando una Dieta de Jefes y Reyes mongoles se reunió en 1206 en Karakorum, y lo eligió “Khan”, Temujin exhibió con orgullo el signo que le había dado el triunfo sobre sus enemigos y le permitió concretar la unidad de su Raza: ese signo, que ostentaba en su anillo y estandarte, no era otro que la swástika levógira, el mismo que setecientos años más tarde sería lucido en las gestas más gloriosas por otro pueblo hiperbóreo, pero esta vez de Raza Blanca. (Página 675).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mostraré ahora, Lupus, cómo Gengis Khan cumple su parte en la Estrategia Tyr. En 1206 une a todas la tribus de mongoles e inicia la conquista de China (Página 676).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1208, luego de sostener una disputa con Raimundo VI a causa de la represión violenta que reclamaba contra la herejía cátara, Pedro de Castelnau es asesinado por los propios Golen y la responsabilidad del crimen hecha recaer sobre el Conde de Tolosa: la trampa se había cerrado. La respuesta de Inocencio III al asesinato de su legado sería la proclamación de una santa Cruzada contra los herejes occitanos. Lógicamente, el llamamiento de esa Cruzada fue encargado a la Congregación del Cister. (Página 127).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"Corre el año 1208 y, mientras el pueblo se encuentra afirmado en estas posiciones, el Papa Inocencio III anuncia la Cruzada en represalia por la muerte de su legado Pedro de Castelnaux". (Página 136).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cistercienses llamaron a la Cruzada en toda Europa luego de la muerte de Pedro de Castelnau, vale decir, desde 1208. En julio de 1209, el ejército más numeroso que jamás se viera en esas tierras cruzaba el Ródano y marchaba hacia el país de Oc; como jefe del mismo, Inocencio III nombró a un Golen que parecía surgido de la entraña misma del Infierno: Arnaud Amalric, Abad de Citeaux, el monasterio madre de la Orden cisterciense.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Finaliza 1212 cuando Pedro II reclama a Inocencio III por la acción de conquista abierta que los Cruzados están llevando a cabo en su país; el Papa trata de entretenerlo para dar tiempo a los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Golen de completar la aniquilación del catarismo y la destrucción de la civilización de Oc, pero, ante la insistencia del monarca aragonés, acaba por mostrar su verdadero juego y le excomulga. (Página 129).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Pero las cosas no se “veían” tan claras desde Mongolia; en efecto: resultaba sospechoso que el Rey franco Felipe Augusto no participase personalmente de la matanza cátara y, lo que era aún más llamativo, que toda Francia hubiese sido puesta en entredicho entre 1200 y 1213, por Inocencio III debido al concubinato que el Rey mantenía con una amante. ¿Cuál de los Reyes, el alemán o el franco, era, al fin, el aliado que mencionaban los Siddhas? (Página 677).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mostraré ahora, Lupus, cómo Gengis Khan cumple su parte en la Estrategia Tyr. En 1206 une a todas la tribus de mongoles e inicia la conquista de China y, en 1215, con la toma de Pekín, alcanza el límite oriental del Asia. A partir de entonces, sólo falta tomar contacto con el “Rey del Oeste”.(Página 676).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la venida de Quiblón se retrasaría 180 años. Y en ese año los Valentininos se radicaron en Turdes. Sí; 1315 fue un año fasto que aún recordaban con simpatía los Señores de Tharsis: inclusive se llegó a decir que era uno de los mejores años en la historia de la Casa de Tharsis. ¡Y ahora comprendían que para sus hermanos skioldanos aquél fue un año nefasto, el peor de su historia! El Enemigo tomó entonces contra ellos una venganza atroz: ¡intentó extinguir su Estirpe en represalia por la destrucción de la Orden del Temple! De allí que dijeran, tras cada ejecución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¡Por Molay, por Quiblón!</w:t>
      </w:r>
      <w:r>
        <w:rPr>
          <w:rFonts w:ascii="Calibri" w:hAnsi="Calibri" w:cs="Calibri" w:eastAsia="Calibri"/>
          <w:color w:val="auto"/>
          <w:spacing w:val="0"/>
          <w:position w:val="0"/>
          <w:sz w:val="22"/>
          <w:shd w:fill="auto" w:val="clear"/>
        </w:rPr>
        <w:t xml:space="preserve">–”, remedando a Charles de Tharsis, cuando dec</w:t>
      </w:r>
      <w:r>
        <w:rPr>
          <w:rFonts w:ascii="Calibri" w:hAnsi="Calibri" w:cs="Calibri" w:eastAsia="Calibri"/>
          <w:color w:val="auto"/>
          <w:spacing w:val="0"/>
          <w:position w:val="0"/>
          <w:sz w:val="22"/>
          <w:shd w:fill="auto" w:val="clear"/>
        </w:rPr>
        <w:t xml:space="preserve">ía a los Golen que iban a morir en las hogueras de Senz: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¡Por Navután y la Sangre de Tharsis!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¡Malditos Golen; malditos miembros del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Pueblo Elegido; malditos Bera y Birsa: una nueva cuenta para saldar en la Batalla Final! (Página 380).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terrible Inquisidor que fue Ricardo de Tharsis estaba casado con una dulce Dama que era nieta del Conde de Tarseval, es decir, que era su sobrina segunda. De esa unión, nació en 1502 Lito de Tharsis, a quien el padre pensaba reservar como su sucesor en la tarea de exterminar a los judíos y Golen españoles".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1522, comprendiendo Ricardo que aquella predisposición para el conocimiento debía ser encaminada, lo envió a Turdes para que los Hombres de Piedra lo iniciasen en la Sabiduría Hiperbórea. Los Noyos habían restituido la Virgen de la Gruta en la Capilla Privada de la Casa Señorial, aunque el Niño de Piedra carecía ahora de la mano derecha, extrañamente mutilada la Noche de la Lejía.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Casa de Tharsis comenzó a fundarse la sospecha de que estaban en presencia del Iniciado anunciado por el Capitán Kiev, aquél que vería la Señal Lítica de K'Taagar en la Piedra de Venus. Esa presunción comenzó a afirmarse cuando Lito manifestó su vocación por el Noyvrayado y decidió tomar la Guardia de la Espada Sabia: en 1525, sin dificultad alguna, ingresó en la Caverna Secreta 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permaneció allí por el término de cinco años...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año 1527 Juan Ampúes fundó allí la ciudad de la Vela de Santa Ana de Coro, donde se instaló en 1528 Ambrosius de Alfinger, el primer Gobernador nombrado por los Welser, quien llevó como lugarteniente a Nicolaus Federmann.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misterio de aquella inmutable visión se fue aclarando con el correr del tiempo y hacia fines de 1529 Lito de Tharsis ya se había formado una idea general de su significado; sueños y mensajes telepáticos le aportaron la información complementaria que necesitaba. Según su convicción, la Piedra de Venus estaba revelando aquel lugar situado “en un país lejano y desconocido” que mencionara el Capitán Kiev; un país que existía “más allá del Mar Occidental”, agregaban ahora los Mensajes de los Dioses, y que no podía quedar más que en la recientemente descubierta América.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1530, luego de aquella reunión de Lito de Tharsis con los Hombres de Piedra para decidir el viaje a América, descubren por medio de noticias provenientes de la rama vrunaldina la existencia de aquel pariente, y se ponen en contacto con él a través de la lenta correspondencia que los domínicos mantenían con los frailes misioneros. (página 361)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Welser, sin embargo, otorgaron el cargo a Georg de Spira, un hombre de prestigio que contaba con notables influencias y amigos poderosos, nombrando en compensación a Federmann Teniente General del Gobernador. Y fue en 1533, mientras el alemán se ocupaba de equipar la flota de los Welser, que todos se juntaron en Sevilla. (página 362)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primera Nao enviada por Francisco Pizarro con una muestra del rescate de Atahualpa llegó a Sevilla el 5 de Diciembre de 1533 y la segunda, con Hernando Pizarro a bordo, el 9 de Enero de 1534; transportaban 100.000 castellanos de oro, unos 450 kilogramos, que sólo constituía una tercera parte de lo que le correspondía al Rey: en el Perú, Francisco Pizarro se había apoderado para ese entonces de nueve toneladas (9.000 kg.) de oro puro y cincuenta (50.000 kg.) de plata. Tales hechos pusieron en estado frenético a los ávidos Welser, que pretendían obtener un rédito semejante de su colonia americana, y aceleraron la partida de Georg de Spira y Nicolaus de Federmann. A fines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Enero de 1534 zarpaba del Guadalquivir de Sevilla la flota que traía a América a Lito de Tharsis y a los cinco Hombres de Piedra que lo secundaban. (página 362)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"¿Cómo llegó a nuestro poder ese Instrumento? En principio le diré que fue traído a América por mi antepasado Lito de Tharsis, quien desembarcó en Colonia Coro en 1534 y, pocos años después, fundó la rama tucumana de la Estirpe".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"Vanos fueron, en este caso, los intentos hechos por generaciones de Sacerdotes para deshacerse de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Espada Sabia, denominada así por el pueblo: como verá, se la conservó mientras se pudo, y luego, cuando ello ya no fue posible, se la mantuvo oculta hasta los días de Lito de Tharsis, el antepasado que vino a América en 1534". (página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embargo, fuera de ese ejemplar israelí, existe otra copia del Sepher Icheh: es la que secuestró en la Gran Sinagoga de Granada el Inquisidor Ricardo “El Cruel”, Ricardo de Tarseval, es decir, el padre de Lito de Tharsis, y que éste trajo a América en 1534. (página 165)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"Nicolaus de Federmann prosiguió con sus exploraciones, siempre desobedeciendo las órdenes de Georg de Spira. En 1539, junto con Jiménez de Quesada y Sebastián de Belalcazar, Gobernadores de Santa Marta y de Quito respectivamente, con quienes se encontró en plena selva, fundó la ciudad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Santa Fe de Bogotá. (Página 365)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1543, en efecto, el Gobernador del Perú, Cristóbal Vaca de Castro, sabedor de la infructuosa persecución llevada a cabo por Almagro, decide intentar mejor suerte mediante una nueva expedición.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Oficialmente, se intentará explorar y ocupar el territorio del Tucumán, pero secretamente el objetivo principal consistirá en la búsqueda de los “otros blancos” y de la Ciudad de los Césares. El hombre de confianza de Vaca de Castro es el Capitán Diego de Rojas, español de Burgos que participara en la conquista de Nicaragua y que entonces se encontraba, a la sazón, en La Plata, o Sucre.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1542 hasta 1543 se prepara la expedición, que al final sólo contaría con 200 hombres, aunque bien pertrechados, y se recogen datos sobre los pueblos de la Quebrada de Humahuaca y el país del Tucumán". (página 388)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Pronto se realiza otro intento, en 1549, cuando Juan Núñez del Prado se dirige a Tucumán con setenta hombres, algunos de ellos Golen, entusiasmado por los relatos de varios miembros de la expedición de Rojas: tampoco hallarían la Ciudad de los Césares o el Pucará de Tharsis. Durante veinte años, desde la excursión de Diego de Rojas hasta la venida a Tucumán de Francisco de Aguirre, se realizan en vano intentos semejantes que, sin embargo, tienen la virtud de ir sembrando la región de poblados y ciudades españolas. San Miguel de Tucumán es fundada el 29 de Septiembre de 1565 por Diego de Villarroel, sobrino de Francisco Aguirre. (página 390)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"Descendiente de Klaes Martensen Rosenwelt, hebreo de pura cepa que inmigró a Nueva York en 1644, Franklin Delano Roosvelt registraba doble paternidad judía: tanto su padre, James Roosvelt, como su madre, Sarah Delano, pertenecían al Pueblo Elegido". (página 638)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igual que El Barco, hoy Santiago del Estero, San Miguel de Tucumán cambió su asentamiento original, en 1680, por obra del Gobernador Fernando Mendoza Mate de Luna y con autorización del Rey Carlos II. (página 390)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primera edición de la Enciclopedia Británica databa de 1771, por lo que cabía esperarse que en 1930 hubiesen reunido suficiente material sobre los Druidas como para componer un artículo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extenso y completo". (página 545)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justamente, la presencia de la Orden no es ajena al posterior ascenso de la Casa de Branderburgo por sobre los restantes principados de Europa, hasta la obtención de la investidura de Rey alcanzada por Federico Guillermo III en 1791". (página 535).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"Pues bien, Kurt: la antigua Orden Einherjar estaba tan fortalecida en el siglo XIX, que uno de sus Iniciados llegó a ser coronado Rey de Prusia en 1840. (Página 535).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"Ahora nos dirigíamos a la “Colonia modelo”, o bund, la isla que los occidentales supieron levantar en medio de un pantano insalubre, que fue el único lugar cedido por los chinos en el tratado de Nanking de 1842, rubricado a cañonazo limpio por los ingleses que en ese año ocuparon Shanghai pese a los 250 cañones de las baterías sobre el Vu-Sang: los piratas desembarcaron la infantería, que neutralizó los cañones y marchó sobre la ciudad, mientras los barcos ingresaban por la puerta del Norte y los chinos huían por la puerta del Sur. (Página 644).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“Nada se añadió después de 1256, fecha en que Hiddo Over de Linda de Frisia, recopiló todo el material existente en un nuevo papel hecho a base de algodón, que los árabes habían traído a España y que se estaba empezando a utilizar en toda Europa”.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copia final pasó de una generación a otra de la familia, hasta el año 1848, fecha en que una mujer, Aafjie Meylhof (nacida Over de Linden), se la dio a su sobrino Cornelius Over de Linden. Este último, que era maestro de navíos en los Astilleros Neerlandeses de Helder, decidió finalmente que el doctor Eelco Verwiss, bibliotecario de la Biblioteca Provincial de Leewarden, de Frisia, copiara el documento”. “El escrito </w:t>
      </w:r>
      <w:r>
        <w:rPr>
          <w:rFonts w:ascii="Calibri" w:hAnsi="Calibri" w:cs="Calibri" w:eastAsia="Calibri"/>
          <w:color w:val="auto"/>
          <w:spacing w:val="0"/>
          <w:position w:val="0"/>
          <w:sz w:val="22"/>
          <w:shd w:fill="auto" w:val="clear"/>
        </w:rPr>
        <w:t xml:space="preserve">–con todas sus implicaciones– pas</w:t>
      </w:r>
      <w:r>
        <w:rPr>
          <w:rFonts w:ascii="Calibri" w:hAnsi="Calibri" w:cs="Calibri" w:eastAsia="Calibri"/>
          <w:color w:val="auto"/>
          <w:spacing w:val="0"/>
          <w:position w:val="0"/>
          <w:sz w:val="22"/>
          <w:shd w:fill="auto" w:val="clear"/>
        </w:rPr>
        <w:t xml:space="preserve">ó a dominio público”. (Página 420).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siglo XIX, Dr. Siegnagel, un milagro análogo al de la civilización de Oc estaba a punto de repetirse: la República del Paraguay se levantaba con luz propia sobre las naciones de América. En efecto, aquel país poseía un ejército poderoso y bien equipado, flota propia, ferrocarril, industria pesada, agricultura floreciente, y una organización social envidiable, con legislación muy avanzada para la Epoca, en la que se destaca la educación obligatoria, libre y gratuita: y esto en 1850".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"Fíjate que tu Bisabuelo, el primer Siegnagel que vino a América, lo hizo en 1860 a pedido del Gobierno para trabajar en la fabricación de explosivos, ya que él estaba reputado como Químico de prestigio". (Página 412).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colmo de la situación ocurrió en 1863, cuando el Gral aparece nuevamente y confirma a todos que el Mariscal Francisco Solano López es un Rey de la Sangre Pura, un Señor de la Guerra, un Emperador Universal". (Página 132).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Guerra de la Triple Alianza se inicia en 1865. En 1870, cuando los ejércitos de Satanás ocupan Asunción y el Mariscal Solano López muere combatiendo en Cerro Corá, la guerra termina y deja el siguiente saldo: población del Paraguay antes de la guerra: 1.300.000 habitantes; población después de la rendición: 300.000 habitantes. ¡Bezier, Carcasona, Tolosa, son juego de niños frente a un millón de muertos, Dr. Siegnagel!" (Página 133)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apreciar con mayor perspectiva esta aseveración, debo comenzar el relato muchos años antes de mi nacimiento, en el momento preciso en que mi padre, el Barón Reinaldo Von Sübermann viene al mundo, es decir en el año 1894, en la ciudad de El Cairo, Egipto. Ese mismo año, en Alejandría, a 130 km. de El Cairo, nace también, una persona que sería en mi vida más importante que ninguna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otra. Me refiero a Rudolph Hess, cuyo natalicio ocurrió el 26 de Abril de 1894.(Página 481).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1245 el Papa Inocencio IV, que se había refugiado en Lyon, la Ciudad de los Druidas, huyendo de Federico II, proclamó un Concilio General con objeto de excomulgarlo y despojarlo de la investidura imperial: fue el famoso Concilio de Lyon, especie de “Congreso de Basilea” de la época, es decir, semejante al que sostuvieron los Rabinos en 1897 y que mencionan los “Protocolos de los Sabios de Sión”, en el cual se discutió la manera más rápida de acabar con la Casa de Suabia e implantar la Sinarquía Universal". (Página 681)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pesar de las distancias entre ambas ciudades, mi padre y Rudolph Hess pronto se conocieron (...). Compañeros de la infancia, estaban unidos por una tierna amistad que se consolidó con los años.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Cuando ambos tenían dieciséis años, es decir en 1910, se separan para seguir distintas carreras". (Página 481).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"Hace treinta años, en 1908, funcionaba aquí una agrupación secreta cuyos miembros fundaron en 1912 la Germanenorden que luego daría lugar a la Thulegesellschaft y al N.S.D.A.P. ¿Entiende ahora por qué debemos conservar esta casa?" (Página 533)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guerra de 1914 arruina todos los planes. Papá es reclamado por mi familia a El Cairo, adonde regresa cuando estalla el conflicto y permanece allí definitivamente pues al hacerse cargo del Ingenio Azucarero no podrá ya concluír sus estudios". (Página 481).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"Rudolph Hess, que sólo permaneció un año en Suiza, se hallaba en Hamburgo perfeccionándose en Comercio Exterior y no vaciló en alistarse en el Primer Regimiento de Infantería de Baviera. Fue herido dos veces, en 1916 y 1917, recibiendo la Cruz de Hierro por actos de heroísmo. En 1918 ingresa al recién formado Cuerpo Imperial del Aire, siendo instituido como piloto calificado,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pero sin intervenir en combates aéreos pues en Noviembre de 1918 se firma el armisticio y es desmovilizado. (Página 481).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eficacia de aquel kâulica para espiar a Schaeffer procedía de que no era un mero porteador tibetano, aunque se desempeñara como tal por orden de sus Gurúes, sino un sudafricano de origen nepalés que comprendía perfectamente el inglés, el alemán, y el holandés. Su familia, de Raza gurka, es decir, indoaria, desertó durante la guerra de los boers y se refugió en territorios alemanes, huyendo finalmente a Bután después de 1918, cuando Alemania fue despojada de sus colonias. Tanto él, cuyo nombre era Bangi, como su hermano Gangi, fueron confiados de niños al cuidado de los monjes kâulikas, quienes los Iniciaron en el Tantra y finalmente los destacaron en Lhasa, como agentes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secretos al servicio del Dharma Rajá de Bután. (Página 577).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Obispo húngaro Prohaska lo había descubierto ya tras la dominación bolchevique de Hungría de 1919". (Página 662).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"Pero dejaré para otro día el relato de la Corriente Esotérica en la cual Rudolph Hess iba a ingresar en esos días de 1919, en Egipto, que lo llevaría junto a Adolf Hitler en 1920 y a Inglaterra en 1941. Continuaré con el desarrollo cronológico de los principales hechos que interesan a la historia y, luego,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analizaremos estas cosas". (Página 482).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el año anterior, Julio de 1937, China padecía la invasión de los japoneses, que ya dominaban Corea y Formosa desde la guerra con Rusia de 1905. En esos días de fines de 1938, Japón había conquistado la Manchuria y toda la costa meridional, amenazando extenderse hacia el interior: Cantón, Nanking, Shanghái, Pekin, etc., habían caído en su poder; con un formidable movimiento de pinzas procuraban ahora ocupar la enorme franja entre los ríos Yang Tse Kiang y Hoang-Ho, es decir, entre los ríos Azul y Amarillo". (Página 575).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